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B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</w:t>
      </w:r>
      <w:bookmarkStart w:id="0" w:name="_GoBack"/>
      <w:bookmarkEnd w:id="0"/>
      <w:r w:rsidRPr="00085B67">
        <w:rPr>
          <w:sz w:val="24"/>
          <w:szCs w:val="24"/>
        </w:rPr>
        <w:t xml:space="preserve"> Procedure</w:t>
      </w:r>
    </w:p>
    <w:p w:rsidR="00E64953" w:rsidRPr="00E64953" w:rsidRDefault="00E64953" w:rsidP="00E64953"/>
    <w:p w:rsidR="00736FCB" w:rsidRPr="00085B67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</w:p>
    <w:p w:rsidR="00953E86" w:rsidRDefault="0028368D" w:rsidP="003A321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5257">
        <w:rPr>
          <w:rFonts w:ascii="Arial" w:hAnsi="Arial" w:cs="Arial"/>
        </w:rPr>
        <w:t xml:space="preserve">ransfer non-payroll expense and/or correct GL code. </w:t>
      </w:r>
    </w:p>
    <w:p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:rsidR="003E35FA" w:rsidRDefault="002E5257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Original transaction(s) information </w:t>
      </w:r>
      <w:r w:rsidR="001536E7">
        <w:rPr>
          <w:rFonts w:ascii="Arial" w:hAnsi="Arial" w:cs="Arial"/>
        </w:rPr>
        <w:t>(SAP</w:t>
      </w:r>
      <w:r>
        <w:rPr>
          <w:rFonts w:ascii="Arial" w:hAnsi="Arial" w:cs="Arial"/>
        </w:rPr>
        <w:t xml:space="preserve"> Document number, posting date, description)</w:t>
      </w:r>
      <w:r w:rsidR="00E64953">
        <w:rPr>
          <w:rFonts w:ascii="Arial" w:hAnsi="Arial" w:cs="Arial"/>
        </w:rPr>
        <w:t>.</w:t>
      </w:r>
    </w:p>
    <w:p w:rsidR="002E5257" w:rsidRPr="002E5257" w:rsidRDefault="0047518E" w:rsidP="002E525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Cost o</w:t>
      </w:r>
      <w:r w:rsidR="005526FC">
        <w:rPr>
          <w:rFonts w:ascii="Arial" w:hAnsi="Arial" w:cs="Arial"/>
        </w:rPr>
        <w:t xml:space="preserve">bject </w:t>
      </w:r>
      <w:r w:rsidR="00F87668">
        <w:rPr>
          <w:rFonts w:ascii="Arial" w:hAnsi="Arial" w:cs="Arial"/>
        </w:rPr>
        <w:t xml:space="preserve">or WBS number </w:t>
      </w:r>
      <w:r w:rsidR="002E5257">
        <w:rPr>
          <w:rFonts w:ascii="Arial" w:hAnsi="Arial" w:cs="Arial"/>
        </w:rPr>
        <w:t>to debit.</w:t>
      </w:r>
    </w:p>
    <w:p w:rsidR="008066D2" w:rsidRDefault="003E35FA" w:rsidP="005526F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GL Account</w:t>
      </w:r>
      <w:r w:rsidR="00E64953">
        <w:rPr>
          <w:rFonts w:ascii="Arial" w:hAnsi="Arial" w:cs="Arial"/>
        </w:rPr>
        <w:t>.</w:t>
      </w:r>
    </w:p>
    <w:p w:rsidR="002E5257" w:rsidRPr="002E5257" w:rsidRDefault="002E5257" w:rsidP="005526F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Approvals</w:t>
      </w:r>
      <w:r w:rsidR="00E649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:rsidR="002E5257" w:rsidRPr="002E5257" w:rsidRDefault="002E5257" w:rsidP="002E5257">
      <w:pPr>
        <w:spacing w:before="100" w:beforeAutospacing="1" w:after="100" w:afterAutospacing="1"/>
        <w:rPr>
          <w:rFonts w:ascii="Arial" w:hAnsi="Arial" w:cs="Arial"/>
        </w:rPr>
      </w:pPr>
      <w:r w:rsidRPr="002E5257">
        <w:rPr>
          <w:rFonts w:ascii="Arial" w:hAnsi="Arial" w:cs="Arial"/>
        </w:rPr>
        <w:t xml:space="preserve">COE Journal Entry Template form link: </w:t>
      </w:r>
      <w:hyperlink r:id="rId8" w:history="1">
        <w:r w:rsidRPr="002E5257">
          <w:rPr>
            <w:rFonts w:ascii="Arial" w:hAnsi="Arial" w:cs="Arial"/>
            <w:b/>
            <w:bCs/>
            <w:color w:val="0000FF"/>
            <w:u w:val="single"/>
          </w:rPr>
          <w:t>College of Engineering-Journal Entry-Cost Transfer (.</w:t>
        </w:r>
        <w:proofErr w:type="spellStart"/>
        <w:r w:rsidRPr="002E5257">
          <w:rPr>
            <w:rFonts w:ascii="Arial" w:hAnsi="Arial" w:cs="Arial"/>
            <w:b/>
            <w:bCs/>
            <w:color w:val="0000FF"/>
            <w:u w:val="single"/>
          </w:rPr>
          <w:t>xlsm</w:t>
        </w:r>
        <w:proofErr w:type="spellEnd"/>
        <w:r w:rsidRPr="002E5257">
          <w:rPr>
            <w:rFonts w:ascii="Arial" w:hAnsi="Arial" w:cs="Arial"/>
            <w:b/>
            <w:bCs/>
            <w:color w:val="0000FF"/>
            <w:u w:val="single"/>
          </w:rPr>
          <w:t>)</w:t>
        </w:r>
      </w:hyperlink>
      <w:r w:rsidRPr="002E5257">
        <w:rPr>
          <w:rFonts w:ascii="Arial" w:hAnsi="Arial" w:cs="Arial"/>
        </w:rPr>
        <w:t>  </w:t>
      </w:r>
    </w:p>
    <w:p w:rsidR="002E5257" w:rsidRPr="002E5257" w:rsidRDefault="002E5257" w:rsidP="002E5257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 xml:space="preserve">Justification tab: </w:t>
      </w:r>
    </w:p>
    <w:p w:rsidR="00E64953" w:rsidRPr="002E5257" w:rsidRDefault="00E64953" w:rsidP="00E64953">
      <w:pPr>
        <w:numPr>
          <w:ilvl w:val="1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>Enter posting date of the original transaction</w:t>
      </w:r>
      <w:r>
        <w:rPr>
          <w:rFonts w:ascii="Arial" w:eastAsia="Calibri" w:hAnsi="Arial" w:cs="Arial"/>
        </w:rPr>
        <w:t>.</w:t>
      </w:r>
    </w:p>
    <w:p w:rsidR="00E64953" w:rsidRPr="002E5257" w:rsidRDefault="00E64953" w:rsidP="00E64953">
      <w:pPr>
        <w:numPr>
          <w:ilvl w:val="1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>Enter submission date of correction</w:t>
      </w:r>
      <w:r>
        <w:rPr>
          <w:rFonts w:ascii="Arial" w:eastAsia="Calibri" w:hAnsi="Arial" w:cs="Arial"/>
        </w:rPr>
        <w:t>.</w:t>
      </w:r>
      <w:r w:rsidRPr="002E5257">
        <w:rPr>
          <w:rFonts w:ascii="Arial" w:eastAsia="Calibri" w:hAnsi="Arial" w:cs="Arial"/>
        </w:rPr>
        <w:t xml:space="preserve"> </w:t>
      </w:r>
    </w:p>
    <w:p w:rsidR="00E64953" w:rsidRPr="002E5257" w:rsidRDefault="00E64953" w:rsidP="00E64953">
      <w:pPr>
        <w:numPr>
          <w:ilvl w:val="1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Note if expense is allocated</w:t>
      </w:r>
      <w:r w:rsidRPr="002E5257">
        <w:rPr>
          <w:rFonts w:ascii="Arial" w:eastAsia="Calibri" w:hAnsi="Arial" w:cs="Arial"/>
        </w:rPr>
        <w:t xml:space="preserve"> between </w:t>
      </w:r>
      <w:proofErr w:type="gramStart"/>
      <w:r w:rsidRPr="002E5257">
        <w:rPr>
          <w:rFonts w:ascii="Arial" w:eastAsia="Calibri" w:hAnsi="Arial" w:cs="Arial"/>
        </w:rPr>
        <w:t>2</w:t>
      </w:r>
      <w:proofErr w:type="gramEnd"/>
      <w:r w:rsidRPr="002E5257">
        <w:rPr>
          <w:rFonts w:ascii="Arial" w:eastAsia="Calibri" w:hAnsi="Arial" w:cs="Arial"/>
        </w:rPr>
        <w:t xml:space="preserve"> or more cost centers</w:t>
      </w:r>
      <w:r>
        <w:rPr>
          <w:rFonts w:ascii="Arial" w:eastAsia="Calibri" w:hAnsi="Arial" w:cs="Arial"/>
        </w:rPr>
        <w:t>.</w:t>
      </w:r>
    </w:p>
    <w:p w:rsidR="00E64953" w:rsidRPr="002E5257" w:rsidRDefault="00E64953" w:rsidP="00E64953">
      <w:pPr>
        <w:numPr>
          <w:ilvl w:val="1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 xml:space="preserve">Complete </w:t>
      </w:r>
      <w:r w:rsidRPr="002E5257">
        <w:rPr>
          <w:rFonts w:ascii="Arial" w:eastAsia="Calibri" w:hAnsi="Arial" w:cs="Arial"/>
          <w:b/>
        </w:rPr>
        <w:t>Reason/Justification for Correction</w:t>
      </w:r>
      <w:r w:rsidRPr="002E5257">
        <w:rPr>
          <w:rFonts w:ascii="Arial" w:eastAsia="Calibri" w:hAnsi="Arial" w:cs="Arial"/>
        </w:rPr>
        <w:t xml:space="preserve"> section. If correction is 90 days or more after the original transaction</w:t>
      </w:r>
      <w:r>
        <w:rPr>
          <w:rFonts w:ascii="Arial" w:eastAsia="Calibri" w:hAnsi="Arial" w:cs="Arial"/>
        </w:rPr>
        <w:t>,</w:t>
      </w:r>
      <w:r w:rsidRPr="002E5257">
        <w:rPr>
          <w:rFonts w:ascii="Arial" w:eastAsia="Calibri" w:hAnsi="Arial" w:cs="Arial"/>
        </w:rPr>
        <w:t xml:space="preserve"> additional </w:t>
      </w:r>
      <w:r>
        <w:rPr>
          <w:rFonts w:ascii="Arial" w:eastAsia="Calibri" w:hAnsi="Arial" w:cs="Arial"/>
        </w:rPr>
        <w:t>justification is required</w:t>
      </w:r>
      <w:r w:rsidRPr="002E5257">
        <w:rPr>
          <w:rFonts w:ascii="Arial" w:eastAsia="Calibri" w:hAnsi="Arial" w:cs="Arial"/>
        </w:rPr>
        <w:t xml:space="preserve">. </w:t>
      </w:r>
    </w:p>
    <w:p w:rsidR="002E5257" w:rsidRPr="002E5257" w:rsidRDefault="002E5257" w:rsidP="002E5257">
      <w:pPr>
        <w:spacing w:after="200" w:line="276" w:lineRule="auto"/>
        <w:ind w:left="1440"/>
        <w:contextualSpacing/>
        <w:rPr>
          <w:rFonts w:ascii="Arial" w:eastAsia="Calibri" w:hAnsi="Arial" w:cs="Arial"/>
        </w:rPr>
      </w:pPr>
    </w:p>
    <w:p w:rsidR="002E5257" w:rsidRPr="002E5257" w:rsidRDefault="002E5257" w:rsidP="002E5257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 xml:space="preserve">JE Form </w:t>
      </w:r>
      <w:r w:rsidR="00E64953">
        <w:rPr>
          <w:rFonts w:ascii="Arial" w:eastAsia="Calibri" w:hAnsi="Arial" w:cs="Arial"/>
        </w:rPr>
        <w:t>(</w:t>
      </w:r>
      <w:r w:rsidR="00E64953" w:rsidRPr="00527E8A">
        <w:rPr>
          <w:rFonts w:ascii="Arial" w:eastAsia="Calibri" w:hAnsi="Arial" w:cs="Arial"/>
        </w:rPr>
        <w:t>also see JE Form Sample Tab</w:t>
      </w:r>
      <w:r w:rsidR="00E64953" w:rsidRPr="00527E8A">
        <w:t xml:space="preserve"> </w:t>
      </w:r>
      <w:r w:rsidR="00E64953">
        <w:rPr>
          <w:rFonts w:ascii="Arial" w:eastAsia="Calibri" w:hAnsi="Arial" w:cs="Arial"/>
        </w:rPr>
        <w:t>for detailed instructions</w:t>
      </w:r>
      <w:r w:rsidRPr="002E5257">
        <w:rPr>
          <w:rFonts w:ascii="Arial" w:eastAsia="Calibri" w:hAnsi="Arial" w:cs="Arial"/>
        </w:rPr>
        <w:t>)</w:t>
      </w:r>
      <w:r w:rsidR="00E64953">
        <w:rPr>
          <w:rFonts w:ascii="Arial" w:eastAsia="Calibri" w:hAnsi="Arial" w:cs="Arial"/>
        </w:rPr>
        <w:t>:</w:t>
      </w:r>
      <w:r w:rsidRPr="002E5257">
        <w:rPr>
          <w:rFonts w:ascii="Arial" w:eastAsia="Calibri" w:hAnsi="Arial" w:cs="Arial"/>
        </w:rPr>
        <w:t xml:space="preserve"> </w:t>
      </w:r>
    </w:p>
    <w:p w:rsidR="002E5257" w:rsidRPr="002E5257" w:rsidRDefault="002E5257" w:rsidP="002E5257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E5257" w:rsidRPr="002E5257" w:rsidRDefault="00E64953" w:rsidP="002E5257">
      <w:pPr>
        <w:numPr>
          <w:ilvl w:val="1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Complete header section.</w:t>
      </w:r>
    </w:p>
    <w:p w:rsidR="002E5257" w:rsidRPr="002E5257" w:rsidRDefault="002E5257" w:rsidP="002E5257">
      <w:pPr>
        <w:spacing w:after="200" w:line="276" w:lineRule="auto"/>
        <w:ind w:left="2160"/>
        <w:contextualSpacing/>
        <w:rPr>
          <w:rFonts w:ascii="Arial" w:eastAsia="Calibri" w:hAnsi="Arial" w:cs="Arial"/>
        </w:rPr>
      </w:pPr>
    </w:p>
    <w:p w:rsidR="002E5257" w:rsidRDefault="002E5257" w:rsidP="002E5257">
      <w:pPr>
        <w:numPr>
          <w:ilvl w:val="1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>Complete D/C entry section: see JE Form Sample tab for detailed instructions.</w:t>
      </w:r>
    </w:p>
    <w:p w:rsidR="00E64953" w:rsidRDefault="00E64953" w:rsidP="00E64953">
      <w:pPr>
        <w:pStyle w:val="ListParagraph"/>
        <w:rPr>
          <w:rFonts w:ascii="Arial" w:eastAsia="Calibri" w:hAnsi="Arial" w:cs="Arial"/>
        </w:rPr>
      </w:pPr>
    </w:p>
    <w:p w:rsidR="002E5257" w:rsidRDefault="002E5257" w:rsidP="002E5257">
      <w:pPr>
        <w:spacing w:after="200" w:line="276" w:lineRule="auto"/>
        <w:ind w:left="1440"/>
        <w:rPr>
          <w:rFonts w:ascii="Arial" w:eastAsia="Calibri" w:hAnsi="Arial" w:cs="Arial"/>
        </w:rPr>
      </w:pPr>
      <w:r w:rsidRPr="00E64953">
        <w:rPr>
          <w:rFonts w:ascii="Arial" w:eastAsia="Calibri" w:hAnsi="Arial" w:cs="Arial"/>
          <w:b/>
        </w:rPr>
        <w:t>NOTE</w:t>
      </w:r>
      <w:r w:rsidRPr="002E5257">
        <w:rPr>
          <w:rFonts w:ascii="Arial" w:eastAsia="Calibri" w:hAnsi="Arial" w:cs="Arial"/>
        </w:rPr>
        <w:t xml:space="preserve">: Export line item report from SAP for the transactions to </w:t>
      </w:r>
      <w:proofErr w:type="gramStart"/>
      <w:r w:rsidRPr="002E5257">
        <w:rPr>
          <w:rFonts w:ascii="Arial" w:eastAsia="Calibri" w:hAnsi="Arial" w:cs="Arial"/>
        </w:rPr>
        <w:t>be transferred</w:t>
      </w:r>
      <w:proofErr w:type="gramEnd"/>
      <w:r w:rsidRPr="002E5257">
        <w:rPr>
          <w:rFonts w:ascii="Arial" w:eastAsia="Calibri" w:hAnsi="Arial" w:cs="Arial"/>
        </w:rPr>
        <w:t xml:space="preserve"> and save in excel. Text lines </w:t>
      </w:r>
      <w:proofErr w:type="gramStart"/>
      <w:r w:rsidRPr="002E5257">
        <w:rPr>
          <w:rFonts w:ascii="Arial" w:eastAsia="Calibri" w:hAnsi="Arial" w:cs="Arial"/>
        </w:rPr>
        <w:t>can be copied</w:t>
      </w:r>
      <w:proofErr w:type="gramEnd"/>
      <w:r w:rsidRPr="002E5257">
        <w:rPr>
          <w:rFonts w:ascii="Arial" w:eastAsia="Calibri" w:hAnsi="Arial" w:cs="Arial"/>
        </w:rPr>
        <w:t xml:space="preserve"> to the JE form. </w:t>
      </w:r>
    </w:p>
    <w:p w:rsidR="00E64953" w:rsidRDefault="00E64953" w:rsidP="002E5257">
      <w:pPr>
        <w:spacing w:after="200" w:line="276" w:lineRule="auto"/>
        <w:ind w:left="1440"/>
        <w:rPr>
          <w:rFonts w:ascii="Arial" w:eastAsia="Calibri" w:hAnsi="Arial" w:cs="Arial"/>
        </w:rPr>
      </w:pPr>
    </w:p>
    <w:p w:rsidR="00E64953" w:rsidRDefault="00E64953" w:rsidP="002E5257">
      <w:pPr>
        <w:spacing w:after="200" w:line="276" w:lineRule="auto"/>
        <w:ind w:left="1440"/>
        <w:rPr>
          <w:rFonts w:ascii="Arial" w:eastAsia="Calibri" w:hAnsi="Arial" w:cs="Arial"/>
        </w:rPr>
      </w:pPr>
    </w:p>
    <w:p w:rsidR="002E5257" w:rsidRPr="002E5257" w:rsidRDefault="002E5257" w:rsidP="002E5257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>Approval and Submission:</w:t>
      </w:r>
    </w:p>
    <w:p w:rsidR="002E5257" w:rsidRPr="002E5257" w:rsidRDefault="002E5257" w:rsidP="002E5257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:rsidR="002E5257" w:rsidRDefault="002E5257" w:rsidP="002E5257">
      <w:pPr>
        <w:numPr>
          <w:ilvl w:val="1"/>
          <w:numId w:val="1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2E5257">
        <w:rPr>
          <w:rFonts w:ascii="Arial" w:eastAsia="Calibri" w:hAnsi="Arial" w:cs="Arial"/>
        </w:rPr>
        <w:t>Department Staff: Submit JE to Admin Coordinator/Department Chair for approval. Send original JE to COE Business Office for approval end entering. Email Excel version to Business office staff assigned to enter.</w:t>
      </w:r>
    </w:p>
    <w:p w:rsidR="00E64953" w:rsidRPr="002E5257" w:rsidRDefault="00E64953" w:rsidP="00E64953">
      <w:pPr>
        <w:spacing w:after="200" w:line="276" w:lineRule="auto"/>
        <w:ind w:left="1440"/>
        <w:contextualSpacing/>
        <w:rPr>
          <w:rFonts w:ascii="Arial" w:eastAsia="Calibri" w:hAnsi="Arial" w:cs="Arial"/>
        </w:rPr>
      </w:pPr>
    </w:p>
    <w:p w:rsidR="00E64953" w:rsidRDefault="00E64953" w:rsidP="00E64953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Entering JE in SAP:</w:t>
      </w:r>
    </w:p>
    <w:p w:rsidR="00E64953" w:rsidRDefault="00E64953" w:rsidP="00E64953">
      <w:pPr>
        <w:pStyle w:val="ListParagraph"/>
        <w:spacing w:after="200" w:line="276" w:lineRule="auto"/>
        <w:ind w:left="1440"/>
        <w:rPr>
          <w:rFonts w:ascii="Arial" w:eastAsia="Calibri" w:hAnsi="Arial" w:cs="Arial"/>
        </w:rPr>
      </w:pPr>
    </w:p>
    <w:p w:rsidR="00E64953" w:rsidRPr="001536E7" w:rsidRDefault="00E64953" w:rsidP="001536E7">
      <w:pPr>
        <w:pStyle w:val="ListParagraph"/>
        <w:spacing w:after="200" w:line="276" w:lineRule="auto"/>
        <w:ind w:left="1440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</w:rPr>
        <w:t xml:space="preserve">Refer to </w:t>
      </w:r>
      <w:r w:rsidR="001536E7">
        <w:rPr>
          <w:rFonts w:ascii="Arial" w:eastAsia="Calibri" w:hAnsi="Arial" w:cs="Arial"/>
        </w:rPr>
        <w:t xml:space="preserve">following </w:t>
      </w:r>
      <w:r>
        <w:rPr>
          <w:rFonts w:ascii="Arial" w:eastAsia="Calibri" w:hAnsi="Arial" w:cs="Arial"/>
        </w:rPr>
        <w:t xml:space="preserve">document in SAPPHIRE: </w:t>
      </w:r>
      <w:r w:rsidR="001536E7" w:rsidRPr="001536E7">
        <w:rPr>
          <w:rFonts w:ascii="Arial" w:eastAsia="Calibri" w:hAnsi="Arial" w:cs="Arial"/>
          <w:b/>
          <w:i/>
        </w:rPr>
        <w:t>Documentation</w:t>
      </w:r>
      <w:r w:rsidR="001536E7" w:rsidRPr="001536E7">
        <w:rPr>
          <w:b/>
        </w:rPr>
        <w:t xml:space="preserve"> →</w:t>
      </w:r>
      <w:r w:rsidR="001536E7" w:rsidRPr="001536E7">
        <w:rPr>
          <w:rFonts w:ascii="Arial" w:eastAsia="Calibri" w:hAnsi="Arial" w:cs="Arial"/>
          <w:b/>
          <w:i/>
        </w:rPr>
        <w:t xml:space="preserve">Financial →General Ledger→G/L Account Posting (FB50). </w:t>
      </w:r>
    </w:p>
    <w:p w:rsidR="00E80A21" w:rsidRPr="002E5257" w:rsidRDefault="00E80A21">
      <w:pPr>
        <w:rPr>
          <w:rFonts w:ascii="Arial" w:hAnsi="Arial" w:cs="Arial"/>
        </w:rPr>
      </w:pPr>
    </w:p>
    <w:sectPr w:rsidR="00E80A21" w:rsidRPr="002E5257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60" w:rsidRDefault="00490860">
      <w:r>
        <w:separator/>
      </w:r>
    </w:p>
  </w:endnote>
  <w:endnote w:type="continuationSeparator" w:id="0">
    <w:p w:rsidR="00490860" w:rsidRDefault="004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B" w:rsidRDefault="00033649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60" w:rsidRDefault="00490860">
      <w:r>
        <w:separator/>
      </w:r>
    </w:p>
  </w:footnote>
  <w:footnote w:type="continuationSeparator" w:id="0">
    <w:p w:rsidR="00490860" w:rsidRDefault="0049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91"/>
      <w:gridCol w:w="2819"/>
      <w:gridCol w:w="2567"/>
      <w:gridCol w:w="1746"/>
    </w:tblGrid>
    <w:tr w:rsidR="00736FCB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452"/>
        <w:bookmarkEnd w:id="1"/>
        <w:bookmarkStart w:id="2" w:name="_MON_1067836353"/>
        <w:bookmarkEnd w:id="2"/>
        <w:p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187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1.25pt" fillcolor="window">
                <v:imagedata r:id="rId1" o:title=""/>
              </v:shape>
              <o:OLEObject Type="Embed" ProgID="Word.Picture.8" ShapeID="_x0000_i1025" DrawAspect="Content" ObjectID="_1605423002" r:id="rId2"/>
            </w:object>
          </w:r>
        </w:p>
      </w:tc>
      <w:tc>
        <w:tcPr>
          <w:tcW w:w="3060" w:type="dxa"/>
          <w:vMerge w:val="restart"/>
          <w:vAlign w:val="center"/>
        </w:tcPr>
        <w:p w:rsidR="00736FCB" w:rsidRDefault="002A0137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36FCB" w:rsidRDefault="0028368D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 (Journal Entry)</w:t>
          </w: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36FCB" w:rsidRDefault="0028368D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11/19/2018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A43FC1"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E6495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36FCB" w:rsidRDefault="00A43FC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12/04/2018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36FCB" w:rsidRDefault="00BB5DF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36FCB" w:rsidRDefault="0073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63B99"/>
    <w:multiLevelType w:val="hybridMultilevel"/>
    <w:tmpl w:val="C4F0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625FA"/>
    <w:multiLevelType w:val="hybridMultilevel"/>
    <w:tmpl w:val="C684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C2A43"/>
    <w:multiLevelType w:val="hybridMultilevel"/>
    <w:tmpl w:val="F51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17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33649"/>
    <w:rsid w:val="00085B67"/>
    <w:rsid w:val="000A3A80"/>
    <w:rsid w:val="001536E7"/>
    <w:rsid w:val="00171F0F"/>
    <w:rsid w:val="001872FD"/>
    <w:rsid w:val="00226A11"/>
    <w:rsid w:val="00242923"/>
    <w:rsid w:val="00267594"/>
    <w:rsid w:val="0028368D"/>
    <w:rsid w:val="00285626"/>
    <w:rsid w:val="002A0137"/>
    <w:rsid w:val="002B01BB"/>
    <w:rsid w:val="002D2268"/>
    <w:rsid w:val="002E0DA2"/>
    <w:rsid w:val="002E5257"/>
    <w:rsid w:val="00346883"/>
    <w:rsid w:val="003650E1"/>
    <w:rsid w:val="00370585"/>
    <w:rsid w:val="003A321C"/>
    <w:rsid w:val="003B5694"/>
    <w:rsid w:val="003E35FA"/>
    <w:rsid w:val="004453B3"/>
    <w:rsid w:val="0047518E"/>
    <w:rsid w:val="00490860"/>
    <w:rsid w:val="0049288A"/>
    <w:rsid w:val="004C3D5D"/>
    <w:rsid w:val="005078FC"/>
    <w:rsid w:val="00521EE7"/>
    <w:rsid w:val="00522370"/>
    <w:rsid w:val="005526FC"/>
    <w:rsid w:val="005A0687"/>
    <w:rsid w:val="00615184"/>
    <w:rsid w:val="00660610"/>
    <w:rsid w:val="0066749D"/>
    <w:rsid w:val="006C3CB6"/>
    <w:rsid w:val="006D30D0"/>
    <w:rsid w:val="00710ED6"/>
    <w:rsid w:val="00736FCB"/>
    <w:rsid w:val="00751FAF"/>
    <w:rsid w:val="007645D5"/>
    <w:rsid w:val="00764C0E"/>
    <w:rsid w:val="007918EA"/>
    <w:rsid w:val="0079452C"/>
    <w:rsid w:val="00796E6C"/>
    <w:rsid w:val="008066D2"/>
    <w:rsid w:val="008433B9"/>
    <w:rsid w:val="008E0BF2"/>
    <w:rsid w:val="0091168B"/>
    <w:rsid w:val="0094639E"/>
    <w:rsid w:val="00953E86"/>
    <w:rsid w:val="009837E3"/>
    <w:rsid w:val="00991032"/>
    <w:rsid w:val="00991B09"/>
    <w:rsid w:val="009A709F"/>
    <w:rsid w:val="00A16122"/>
    <w:rsid w:val="00A30305"/>
    <w:rsid w:val="00A43FC1"/>
    <w:rsid w:val="00A6052C"/>
    <w:rsid w:val="00A8208A"/>
    <w:rsid w:val="00A8771A"/>
    <w:rsid w:val="00AB43BA"/>
    <w:rsid w:val="00AC344D"/>
    <w:rsid w:val="00B317B2"/>
    <w:rsid w:val="00BB5DF7"/>
    <w:rsid w:val="00C31F32"/>
    <w:rsid w:val="00CA6126"/>
    <w:rsid w:val="00CC777A"/>
    <w:rsid w:val="00CE1446"/>
    <w:rsid w:val="00CF190F"/>
    <w:rsid w:val="00DC47E2"/>
    <w:rsid w:val="00E038D6"/>
    <w:rsid w:val="00E43931"/>
    <w:rsid w:val="00E64953"/>
    <w:rsid w:val="00E80A21"/>
    <w:rsid w:val="00E87A0C"/>
    <w:rsid w:val="00EB39B9"/>
    <w:rsid w:val="00F465FD"/>
    <w:rsid w:val="00F645D4"/>
    <w:rsid w:val="00F71A81"/>
    <w:rsid w:val="00F81A64"/>
    <w:rsid w:val="00F87668"/>
    <w:rsid w:val="00FB6A13"/>
    <w:rsid w:val="00FD2194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85A3D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A60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52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3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.unl.edu/downloads/employee-resources/CoE%20JE%20template%2004-05-12.xl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01EA-6416-44B8-B25C-2B2AE0B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Milunka Brajic</cp:lastModifiedBy>
  <cp:revision>7</cp:revision>
  <dcterms:created xsi:type="dcterms:W3CDTF">2018-11-19T17:17:00Z</dcterms:created>
  <dcterms:modified xsi:type="dcterms:W3CDTF">2018-12-04T16:04:00Z</dcterms:modified>
</cp:coreProperties>
</file>