
<file path=[Content_Types].xml><?xml version="1.0" encoding="utf-8"?>
<Types xmlns="http://schemas.openxmlformats.org/package/2006/content-types">
  <Default Extension="jpeg" ContentType="image/jpeg"/>
  <Default Extension="4D40301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E62" w:rsidRPr="00F35DA6" w:rsidTr="00914E6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14E62" w:rsidRPr="00F35DA6" w:rsidRDefault="00914E62" w:rsidP="00AD06AA">
            <w:pPr>
              <w:jc w:val="center"/>
              <w:rPr>
                <w:rFonts w:ascii="Arial" w:hAnsi="Arial" w:cs="Arial"/>
              </w:rPr>
            </w:pPr>
            <w:r w:rsidRPr="00F35DA6">
              <w:rPr>
                <w:rFonts w:ascii="Arial" w:hAnsi="Arial" w:cs="Arial"/>
                <w:color w:val="FFFFFF" w:themeColor="background1"/>
                <w:sz w:val="24"/>
              </w:rPr>
              <w:t>Gr</w:t>
            </w:r>
            <w:r w:rsidR="00AD06AA" w:rsidRPr="00F35DA6">
              <w:rPr>
                <w:rFonts w:ascii="Arial" w:hAnsi="Arial" w:cs="Arial"/>
                <w:color w:val="FFFFFF" w:themeColor="background1"/>
                <w:sz w:val="24"/>
              </w:rPr>
              <w:t>and Challenge Scholars Program</w:t>
            </w:r>
            <w:r w:rsidRPr="00F35DA6">
              <w:rPr>
                <w:rFonts w:ascii="Arial" w:hAnsi="Arial" w:cs="Arial"/>
                <w:color w:val="FFFFFF" w:themeColor="background1"/>
                <w:sz w:val="24"/>
              </w:rPr>
              <w:t xml:space="preserve"> Application</w:t>
            </w:r>
          </w:p>
        </w:tc>
      </w:tr>
    </w:tbl>
    <w:p w:rsidR="00914E62" w:rsidRPr="00F35DA6" w:rsidRDefault="00914E6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3330"/>
        <w:gridCol w:w="1340"/>
      </w:tblGrid>
      <w:tr w:rsidR="00914E62" w:rsidRPr="00C74832" w:rsidTr="00914E62">
        <w:tc>
          <w:tcPr>
            <w:tcW w:w="1260" w:type="dxa"/>
          </w:tcPr>
          <w:p w:rsidR="00914E62" w:rsidRPr="00C74832" w:rsidRDefault="00914E62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1260" w:type="dxa"/>
          </w:tcPr>
          <w:p w:rsidR="00914E62" w:rsidRPr="00C74832" w:rsidRDefault="00914E6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Last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First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14E62" w:rsidRPr="00C74832" w:rsidRDefault="00914E62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M.I.</w:t>
            </w:r>
          </w:p>
        </w:tc>
      </w:tr>
    </w:tbl>
    <w:p w:rsidR="00914E62" w:rsidRPr="00C74832" w:rsidRDefault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250"/>
        <w:gridCol w:w="1620"/>
        <w:gridCol w:w="4495"/>
      </w:tblGrid>
      <w:tr w:rsidR="00914E62" w:rsidRPr="00C74832" w:rsidTr="00914E62">
        <w:tc>
          <w:tcPr>
            <w:tcW w:w="985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NUID #: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985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E62" w:rsidRPr="00C74832" w:rsidRDefault="00914E62" w:rsidP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914E62" w:rsidRPr="00C74832" w:rsidTr="00914E62">
        <w:tc>
          <w:tcPr>
            <w:tcW w:w="1705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1705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(XXX) XXX-XXXX</w:t>
            </w:r>
          </w:p>
        </w:tc>
      </w:tr>
    </w:tbl>
    <w:p w:rsidR="00914E62" w:rsidRPr="00C74832" w:rsidRDefault="00914E62" w:rsidP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914E62" w:rsidRPr="00C74832" w:rsidTr="00914E62">
        <w:tc>
          <w:tcPr>
            <w:tcW w:w="1615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1615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5" w:type="dxa"/>
            <w:tcBorders>
              <w:top w:val="single" w:sz="4" w:space="0" w:color="auto"/>
            </w:tcBorders>
          </w:tcPr>
          <w:p w:rsidR="00914E62" w:rsidRPr="00C74832" w:rsidRDefault="00914E62" w:rsidP="008B013C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Street Address / Apt #, City, State, </w:t>
            </w:r>
            <w:r w:rsidR="008B013C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Postal</w:t>
            </w: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Code</w:t>
            </w:r>
          </w:p>
        </w:tc>
      </w:tr>
    </w:tbl>
    <w:p w:rsidR="00914E62" w:rsidRPr="00C74832" w:rsidRDefault="00914E62" w:rsidP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914E62" w:rsidRPr="00C74832" w:rsidTr="00914E62">
        <w:tc>
          <w:tcPr>
            <w:tcW w:w="2070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Permanent Address: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2070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Street Address / Apt #, City, State,</w:t>
            </w:r>
            <w:r w:rsidR="008B013C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Country, Postal</w:t>
            </w: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Code</w:t>
            </w:r>
          </w:p>
        </w:tc>
      </w:tr>
    </w:tbl>
    <w:p w:rsidR="00914E62" w:rsidRPr="00C74832" w:rsidRDefault="00914E62" w:rsidP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706"/>
        <w:gridCol w:w="990"/>
        <w:gridCol w:w="3690"/>
      </w:tblGrid>
      <w:tr w:rsidR="00914E62" w:rsidRPr="00C74832" w:rsidTr="00783859">
        <w:tc>
          <w:tcPr>
            <w:tcW w:w="974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Major 1:</w:t>
            </w:r>
          </w:p>
        </w:tc>
        <w:tc>
          <w:tcPr>
            <w:tcW w:w="3706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Major 2: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783859">
        <w:tc>
          <w:tcPr>
            <w:tcW w:w="974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06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If applicable</w:t>
            </w:r>
          </w:p>
        </w:tc>
      </w:tr>
    </w:tbl>
    <w:p w:rsidR="00914E62" w:rsidRPr="00C74832" w:rsidRDefault="00914E62" w:rsidP="00914E6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8355"/>
      </w:tblGrid>
      <w:tr w:rsidR="00914E62" w:rsidRPr="00C74832" w:rsidTr="00914E62">
        <w:tc>
          <w:tcPr>
            <w:tcW w:w="990" w:type="dxa"/>
            <w:vAlign w:val="center"/>
          </w:tcPr>
          <w:p w:rsidR="00914E62" w:rsidRPr="00C74832" w:rsidRDefault="00914E62" w:rsidP="00783859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Minor(s):</w:t>
            </w:r>
          </w:p>
        </w:tc>
        <w:tc>
          <w:tcPr>
            <w:tcW w:w="8360" w:type="dxa"/>
            <w:tcBorders>
              <w:bottom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914E62" w:rsidRPr="00C74832" w:rsidTr="00914E62">
        <w:tc>
          <w:tcPr>
            <w:tcW w:w="990" w:type="dxa"/>
          </w:tcPr>
          <w:p w:rsidR="00914E62" w:rsidRPr="00C74832" w:rsidRDefault="00914E62" w:rsidP="0078385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0" w:type="dxa"/>
            <w:tcBorders>
              <w:top w:val="single" w:sz="4" w:space="0" w:color="auto"/>
            </w:tcBorders>
          </w:tcPr>
          <w:p w:rsidR="00914E62" w:rsidRPr="00C74832" w:rsidRDefault="00914E62" w:rsidP="0078385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If applicable</w:t>
            </w:r>
          </w:p>
        </w:tc>
      </w:tr>
    </w:tbl>
    <w:p w:rsidR="00914E62" w:rsidRPr="00C74832" w:rsidRDefault="00914E62" w:rsidP="00B302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1818" w:rsidRPr="00F35DA6" w:rsidRDefault="000C1818" w:rsidP="00B3027A">
      <w:pPr>
        <w:spacing w:after="0" w:line="240" w:lineRule="auto"/>
        <w:rPr>
          <w:rFonts w:ascii="Arial" w:hAnsi="Arial" w:cs="Arial"/>
          <w:sz w:val="18"/>
        </w:rPr>
      </w:pPr>
      <w:r w:rsidRPr="00F35DA6">
        <w:rPr>
          <w:rFonts w:ascii="Arial" w:hAnsi="Arial" w:cs="Arial"/>
          <w:sz w:val="18"/>
        </w:rPr>
        <w:t xml:space="preserve">Your GCSP work should focus on one of the National Academy of Engineering’s </w:t>
      </w:r>
      <w:hyperlink r:id="rId7" w:history="1">
        <w:r w:rsidRPr="00F35DA6">
          <w:rPr>
            <w:rStyle w:val="Hyperlink"/>
            <w:rFonts w:ascii="Arial" w:hAnsi="Arial" w:cs="Arial"/>
            <w:sz w:val="18"/>
          </w:rPr>
          <w:t>14 Grand Challenges of Engineering</w:t>
        </w:r>
      </w:hyperlink>
      <w:r w:rsidRPr="00F35DA6">
        <w:rPr>
          <w:rFonts w:ascii="Arial" w:hAnsi="Arial" w:cs="Arial"/>
          <w:sz w:val="18"/>
        </w:rPr>
        <w:t>. You may change your Grand Challenge while you are in the program, but the expectation is that narrowing down now will help you focus y</w:t>
      </w:r>
      <w:r w:rsidR="00E449C9" w:rsidRPr="00F35DA6">
        <w:rPr>
          <w:rFonts w:ascii="Arial" w:hAnsi="Arial" w:cs="Arial"/>
          <w:sz w:val="18"/>
        </w:rPr>
        <w:t xml:space="preserve">our degree program </w:t>
      </w:r>
      <w:r w:rsidRPr="00F35DA6">
        <w:rPr>
          <w:rFonts w:ascii="Arial" w:hAnsi="Arial" w:cs="Arial"/>
          <w:sz w:val="18"/>
        </w:rPr>
        <w:t>and GCSP requirements on one of these challenges.</w:t>
      </w:r>
    </w:p>
    <w:p w:rsidR="00B3027A" w:rsidRPr="00F35DA6" w:rsidRDefault="00B3027A" w:rsidP="00B3027A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0C1818" w:rsidRPr="00C74832" w:rsidTr="00822416">
        <w:tc>
          <w:tcPr>
            <w:tcW w:w="2695" w:type="dxa"/>
            <w:vAlign w:val="bottom"/>
          </w:tcPr>
          <w:p w:rsidR="000C1818" w:rsidRPr="00C74832" w:rsidRDefault="000C1818" w:rsidP="00822416">
            <w:pPr>
              <w:rPr>
                <w:rFonts w:ascii="Arial" w:hAnsi="Arial" w:cs="Arial"/>
                <w:sz w:val="20"/>
                <w:szCs w:val="20"/>
              </w:rPr>
            </w:pPr>
            <w:r w:rsidRPr="00C74832">
              <w:rPr>
                <w:rFonts w:ascii="Arial" w:hAnsi="Arial" w:cs="Arial"/>
                <w:sz w:val="20"/>
                <w:szCs w:val="20"/>
              </w:rPr>
              <w:t>Grand Challenge Interests: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0C1818" w:rsidRPr="00C74832" w:rsidRDefault="000C181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0C1818" w:rsidRPr="00C74832" w:rsidTr="00822416">
        <w:tc>
          <w:tcPr>
            <w:tcW w:w="2695" w:type="dxa"/>
          </w:tcPr>
          <w:p w:rsidR="000C1818" w:rsidRPr="00C74832" w:rsidRDefault="000C181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:rsidR="000C1818" w:rsidRPr="00C74832" w:rsidRDefault="000C181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Please choose your </w:t>
            </w:r>
            <w:r w:rsidRPr="00C7483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FIRST</w:t>
            </w: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preference of the 14 Grand Challenges</w:t>
            </w:r>
          </w:p>
        </w:tc>
      </w:tr>
      <w:tr w:rsidR="00822416" w:rsidRPr="00C74832" w:rsidTr="0082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22416" w:rsidRPr="00C74832" w:rsidRDefault="00822416" w:rsidP="00323A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416" w:rsidRPr="00C74832" w:rsidRDefault="00822416" w:rsidP="00323A7D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22416" w:rsidRPr="00C74832" w:rsidTr="0082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22416" w:rsidRPr="00C74832" w:rsidRDefault="00822416" w:rsidP="00323A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416" w:rsidRPr="00C74832" w:rsidRDefault="00822416" w:rsidP="00323A7D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Please choose your </w:t>
            </w:r>
            <w:r w:rsidRPr="00C7483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SECOND</w:t>
            </w: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preference of the 14 Grand Challenges</w:t>
            </w:r>
          </w:p>
        </w:tc>
      </w:tr>
      <w:tr w:rsidR="00822416" w:rsidRPr="00C74832" w:rsidTr="0082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22416" w:rsidRPr="00C74832" w:rsidRDefault="00822416" w:rsidP="00676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416" w:rsidRPr="00C74832" w:rsidRDefault="00822416" w:rsidP="0067659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822416" w:rsidRPr="00C74832" w:rsidTr="0082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822416" w:rsidRPr="00C74832" w:rsidRDefault="00822416" w:rsidP="0067659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416" w:rsidRPr="00C74832" w:rsidRDefault="00822416" w:rsidP="0067659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Please choose your </w:t>
            </w:r>
            <w:r w:rsidRPr="00C7483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THIRD</w:t>
            </w:r>
            <w:r w:rsidRPr="00C7483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preference of the 14 Grand Challenges</w:t>
            </w:r>
          </w:p>
        </w:tc>
      </w:tr>
    </w:tbl>
    <w:p w:rsidR="00B3027A" w:rsidRPr="008B013C" w:rsidRDefault="00B3027A" w:rsidP="00C74832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C74832" w:rsidRPr="00F35DA6" w:rsidTr="008B013C">
        <w:trPr>
          <w:trHeight w:val="520"/>
        </w:trPr>
        <w:tc>
          <w:tcPr>
            <w:tcW w:w="4714" w:type="dxa"/>
          </w:tcPr>
          <w:p w:rsidR="00C74832" w:rsidRPr="00C74832" w:rsidRDefault="00C74832" w:rsidP="00C74832">
            <w:pP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r w:rsidRPr="00C74832"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  <w:t>Sustainability</w:t>
            </w:r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8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Make Solar Energy Economical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9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Provide Energy from Fusion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0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Develop Carbon Sequestration Methods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1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Manage the Nitrogen Cycle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2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Provide Access to Clean Water</w:t>
              </w:r>
            </w:hyperlink>
          </w:p>
          <w:p w:rsidR="00C74832" w:rsidRPr="00F35DA6" w:rsidRDefault="00C74832" w:rsidP="00C748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15" w:type="dxa"/>
          </w:tcPr>
          <w:p w:rsidR="00C74832" w:rsidRPr="00C74832" w:rsidRDefault="00C74832" w:rsidP="00C74832">
            <w:pP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  <w:t>Health</w:t>
            </w:r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3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Advance Health Informatics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4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Engineer Better Medicines</w:t>
              </w:r>
            </w:hyperlink>
          </w:p>
          <w:p w:rsidR="00C74832" w:rsidRPr="00F35DA6" w:rsidRDefault="001B59BA" w:rsidP="00C74832">
            <w:pPr>
              <w:rPr>
                <w:rFonts w:ascii="Arial" w:hAnsi="Arial" w:cs="Arial"/>
                <w:sz w:val="18"/>
              </w:rPr>
            </w:pPr>
            <w:hyperlink r:id="rId15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Reverse-Engineer the Brain</w:t>
              </w:r>
            </w:hyperlink>
          </w:p>
        </w:tc>
      </w:tr>
      <w:tr w:rsidR="00C74832" w:rsidRPr="00F35DA6" w:rsidTr="008B013C">
        <w:trPr>
          <w:trHeight w:val="520"/>
        </w:trPr>
        <w:tc>
          <w:tcPr>
            <w:tcW w:w="4714" w:type="dxa"/>
          </w:tcPr>
          <w:p w:rsidR="00C74832" w:rsidRPr="00C74832" w:rsidRDefault="00C74832" w:rsidP="00C74832">
            <w:pP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  <w:t>Security</w:t>
            </w:r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6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Prevent Nuclear Terror</w:t>
              </w:r>
            </w:hyperlink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7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Secure Cyberspace</w:t>
              </w:r>
            </w:hyperlink>
          </w:p>
          <w:p w:rsidR="00C74832" w:rsidRPr="00F35DA6" w:rsidRDefault="001B59BA" w:rsidP="00C74832">
            <w:pPr>
              <w:rPr>
                <w:rFonts w:ascii="Arial" w:hAnsi="Arial" w:cs="Arial"/>
                <w:sz w:val="18"/>
              </w:rPr>
            </w:pPr>
            <w:hyperlink r:id="rId18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Restore and Improve Urban Infrastructure</w:t>
              </w:r>
            </w:hyperlink>
          </w:p>
        </w:tc>
        <w:tc>
          <w:tcPr>
            <w:tcW w:w="4715" w:type="dxa"/>
          </w:tcPr>
          <w:p w:rsidR="00C74832" w:rsidRPr="00C74832" w:rsidRDefault="00C74832" w:rsidP="00C74832">
            <w:pP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u w:val="none"/>
              </w:rPr>
              <w:t>Joy of Living</w:t>
            </w:r>
          </w:p>
          <w:p w:rsidR="00C74832" w:rsidRDefault="001B59BA" w:rsidP="00C74832">
            <w:pPr>
              <w:rPr>
                <w:rStyle w:val="Hyperlink"/>
                <w:rFonts w:ascii="Arial" w:hAnsi="Arial" w:cs="Arial"/>
                <w:sz w:val="18"/>
              </w:rPr>
            </w:pPr>
            <w:hyperlink r:id="rId19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Enhance Virtual Reality</w:t>
              </w:r>
            </w:hyperlink>
          </w:p>
          <w:p w:rsidR="00C74832" w:rsidRDefault="001B59BA" w:rsidP="00C74832">
            <w:pPr>
              <w:rPr>
                <w:rFonts w:ascii="Arial" w:hAnsi="Arial" w:cs="Arial"/>
                <w:sz w:val="18"/>
              </w:rPr>
            </w:pPr>
            <w:hyperlink r:id="rId20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Advance Personalized Learning</w:t>
              </w:r>
            </w:hyperlink>
            <w:r w:rsidR="00C74832" w:rsidRPr="00F35DA6">
              <w:rPr>
                <w:rFonts w:ascii="Arial" w:hAnsi="Arial" w:cs="Arial"/>
                <w:sz w:val="18"/>
              </w:rPr>
              <w:t xml:space="preserve"> </w:t>
            </w:r>
          </w:p>
          <w:p w:rsidR="00C74832" w:rsidRPr="00F35DA6" w:rsidRDefault="001B59BA" w:rsidP="00C74832">
            <w:pPr>
              <w:rPr>
                <w:rFonts w:ascii="Arial" w:hAnsi="Arial" w:cs="Arial"/>
                <w:sz w:val="18"/>
              </w:rPr>
            </w:pPr>
            <w:hyperlink r:id="rId21" w:history="1">
              <w:r w:rsidR="00C74832" w:rsidRPr="00F35DA6">
                <w:rPr>
                  <w:rStyle w:val="Hyperlink"/>
                  <w:rFonts w:ascii="Arial" w:hAnsi="Arial" w:cs="Arial"/>
                  <w:sz w:val="18"/>
                </w:rPr>
                <w:t>Engineer the Tools of Scientific Discovery</w:t>
              </w:r>
            </w:hyperlink>
          </w:p>
        </w:tc>
      </w:tr>
    </w:tbl>
    <w:p w:rsidR="007674E6" w:rsidRDefault="007674E6" w:rsidP="00F35DA6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13C" w:rsidRPr="00F35DA6" w:rsidTr="002A13E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8B013C" w:rsidRPr="00F35DA6" w:rsidRDefault="008B013C" w:rsidP="002A1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Program Proposal</w:t>
            </w:r>
          </w:p>
        </w:tc>
      </w:tr>
    </w:tbl>
    <w:p w:rsidR="008B013C" w:rsidRPr="008B013C" w:rsidRDefault="008B013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Instructions: </w:t>
      </w:r>
      <w:r w:rsidRPr="008B013C">
        <w:rPr>
          <w:rFonts w:ascii="Arial" w:hAnsi="Arial" w:cs="Arial"/>
          <w:sz w:val="20"/>
        </w:rPr>
        <w:t>On the next page, you are asked to propose how you plan to complete each component. Wh</w:t>
      </w:r>
      <w:r>
        <w:rPr>
          <w:rFonts w:ascii="Arial" w:hAnsi="Arial" w:cs="Arial"/>
          <w:sz w:val="20"/>
        </w:rPr>
        <w:t>ile your plan may change</w:t>
      </w:r>
      <w:r w:rsidRPr="008B013C">
        <w:rPr>
          <w:rFonts w:ascii="Arial" w:hAnsi="Arial" w:cs="Arial"/>
          <w:sz w:val="20"/>
        </w:rPr>
        <w:t xml:space="preserve">, what you propose </w:t>
      </w:r>
      <w:r>
        <w:rPr>
          <w:rFonts w:ascii="Arial" w:hAnsi="Arial" w:cs="Arial"/>
          <w:sz w:val="20"/>
        </w:rPr>
        <w:t xml:space="preserve">now </w:t>
      </w:r>
      <w:r w:rsidRPr="008B013C">
        <w:rPr>
          <w:rFonts w:ascii="Arial" w:hAnsi="Arial" w:cs="Arial"/>
          <w:sz w:val="20"/>
        </w:rPr>
        <w:t xml:space="preserve">can be approved by the committee in advance so you can get started right away. Do your best to choose options that you truly intend to </w:t>
      </w:r>
      <w:r>
        <w:rPr>
          <w:rFonts w:ascii="Arial" w:hAnsi="Arial" w:cs="Arial"/>
          <w:sz w:val="20"/>
        </w:rPr>
        <w:t>act on, and you’ll save yourself some work. R</w:t>
      </w:r>
      <w:r>
        <w:rPr>
          <w:rFonts w:ascii="Arial" w:hAnsi="Arial" w:cs="Arial"/>
          <w:b/>
          <w:sz w:val="20"/>
        </w:rPr>
        <w:t xml:space="preserve">eview the curriculum in full to help you with this part of the application: </w:t>
      </w:r>
      <w:hyperlink r:id="rId22" w:history="1">
        <w:r w:rsidRPr="00C26097">
          <w:rPr>
            <w:rStyle w:val="Hyperlink"/>
            <w:rFonts w:ascii="Arial" w:hAnsi="Arial" w:cs="Arial"/>
            <w:b/>
            <w:sz w:val="20"/>
          </w:rPr>
          <w:t>https://engineering.unl.edu/current-students/grand-challenge-scholars-program-curriculum/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F35DA6" w:rsidRPr="003970EC" w:rsidRDefault="00F35DA6" w:rsidP="00F35DA6">
      <w:pPr>
        <w:spacing w:after="0" w:line="240" w:lineRule="auto"/>
        <w:rPr>
          <w:rFonts w:ascii="Arial" w:hAnsi="Arial" w:cs="Arial"/>
          <w:b/>
          <w:sz w:val="20"/>
        </w:rPr>
      </w:pPr>
      <w:r w:rsidRPr="003970EC">
        <w:rPr>
          <w:rFonts w:ascii="Arial" w:hAnsi="Arial" w:cs="Arial"/>
          <w:b/>
          <w:sz w:val="20"/>
        </w:rPr>
        <w:lastRenderedPageBreak/>
        <w:t>Please indicate below the options that current</w:t>
      </w:r>
      <w:r w:rsidR="008B013C">
        <w:rPr>
          <w:rFonts w:ascii="Arial" w:hAnsi="Arial" w:cs="Arial"/>
          <w:b/>
          <w:sz w:val="20"/>
        </w:rPr>
        <w:t>ly interest you.</w:t>
      </w:r>
    </w:p>
    <w:p w:rsidR="00F35DA6" w:rsidRPr="003970EC" w:rsidRDefault="00F35DA6" w:rsidP="00F35DA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</w:rPr>
      </w:pPr>
      <w:r w:rsidRPr="003970EC">
        <w:rPr>
          <w:rFonts w:ascii="Arial" w:hAnsi="Arial" w:cs="Arial"/>
          <w:b/>
          <w:sz w:val="20"/>
        </w:rPr>
        <w:t>Component 1</w:t>
      </w:r>
      <w:r w:rsidRPr="003970EC">
        <w:rPr>
          <w:rFonts w:ascii="Arial" w:hAnsi="Arial" w:cs="Arial"/>
          <w:sz w:val="20"/>
        </w:rPr>
        <w:t xml:space="preserve"> - All scholars must complete both required activities. </w:t>
      </w:r>
    </w:p>
    <w:p w:rsidR="00F35DA6" w:rsidRPr="003970EC" w:rsidRDefault="00F35DA6" w:rsidP="00F35DA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</w:rPr>
      </w:pPr>
      <w:r w:rsidRPr="003970EC">
        <w:rPr>
          <w:rFonts w:ascii="Arial" w:hAnsi="Arial" w:cs="Arial"/>
          <w:b/>
          <w:sz w:val="20"/>
        </w:rPr>
        <w:t>Components 2-5</w:t>
      </w:r>
      <w:r w:rsidRPr="003970EC">
        <w:rPr>
          <w:rFonts w:ascii="Arial" w:hAnsi="Arial" w:cs="Arial"/>
          <w:sz w:val="20"/>
        </w:rPr>
        <w:t xml:space="preserve"> - You must choose 1 of these components to do at the </w:t>
      </w:r>
      <w:r w:rsidRPr="003970EC">
        <w:rPr>
          <w:rFonts w:ascii="Arial" w:hAnsi="Arial" w:cs="Arial"/>
          <w:i/>
          <w:sz w:val="20"/>
        </w:rPr>
        <w:t xml:space="preserve">Expertise Level </w:t>
      </w:r>
      <w:r w:rsidRPr="003970EC">
        <w:rPr>
          <w:rFonts w:ascii="Arial" w:hAnsi="Arial" w:cs="Arial"/>
          <w:sz w:val="20"/>
        </w:rPr>
        <w:t xml:space="preserve">for more in-depth learning. The rest must be completed at the </w:t>
      </w:r>
      <w:r w:rsidRPr="003970EC">
        <w:rPr>
          <w:rFonts w:ascii="Arial" w:hAnsi="Arial" w:cs="Arial"/>
          <w:i/>
          <w:sz w:val="20"/>
        </w:rPr>
        <w:t>Experience Level</w:t>
      </w:r>
      <w:r w:rsidRPr="003970EC">
        <w:rPr>
          <w:rFonts w:ascii="Arial" w:hAnsi="Arial" w:cs="Arial"/>
          <w:sz w:val="20"/>
        </w:rPr>
        <w:t>. Please mark the boxes next to the level you intend for each component, as well as mar</w:t>
      </w:r>
      <w:r w:rsidR="00AA5BDA" w:rsidRPr="003970EC">
        <w:rPr>
          <w:rFonts w:ascii="Arial" w:hAnsi="Arial" w:cs="Arial"/>
          <w:sz w:val="20"/>
        </w:rPr>
        <w:t>king the activity for each</w:t>
      </w:r>
      <w:r w:rsidRPr="003970EC">
        <w:rPr>
          <w:rFonts w:ascii="Arial" w:hAnsi="Arial" w:cs="Arial"/>
          <w:sz w:val="20"/>
        </w:rPr>
        <w:t>.</w:t>
      </w:r>
    </w:p>
    <w:tbl>
      <w:tblPr>
        <w:tblStyle w:val="TableGrid1"/>
        <w:tblW w:w="10620" w:type="dxa"/>
        <w:tblInd w:w="-545" w:type="dxa"/>
        <w:tblLook w:val="04A0" w:firstRow="1" w:lastRow="0" w:firstColumn="1" w:lastColumn="0" w:noHBand="0" w:noVBand="1"/>
      </w:tblPr>
      <w:tblGrid>
        <w:gridCol w:w="5223"/>
        <w:gridCol w:w="5397"/>
      </w:tblGrid>
      <w:tr w:rsidR="00AD06AA" w:rsidRPr="00AD06AA" w:rsidTr="007674E6">
        <w:tc>
          <w:tcPr>
            <w:tcW w:w="10620" w:type="dxa"/>
            <w:gridSpan w:val="2"/>
            <w:shd w:val="clear" w:color="auto" w:fill="F58A1F"/>
          </w:tcPr>
          <w:p w:rsidR="00AD06AA" w:rsidRPr="00AD06AA" w:rsidRDefault="00AD06AA" w:rsidP="00AD06A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Component #1 – Talent </w:t>
            </w:r>
          </w:p>
        </w:tc>
      </w:tr>
      <w:tr w:rsidR="00AD06AA" w:rsidRPr="00AD06AA" w:rsidTr="007674E6">
        <w:tc>
          <w:tcPr>
            <w:tcW w:w="5223" w:type="dxa"/>
            <w:shd w:val="clear" w:color="auto" w:fill="F58A1F"/>
          </w:tcPr>
          <w:p w:rsidR="00AD06AA" w:rsidRPr="00AD06AA" w:rsidRDefault="00AD06A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>Required Activity 1</w:t>
            </w:r>
          </w:p>
        </w:tc>
        <w:tc>
          <w:tcPr>
            <w:tcW w:w="5397" w:type="dxa"/>
            <w:shd w:val="clear" w:color="auto" w:fill="F58A1F"/>
          </w:tcPr>
          <w:p w:rsidR="00AD06AA" w:rsidRPr="00AD06AA" w:rsidRDefault="00AD06A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>Required Activity 2</w:t>
            </w:r>
          </w:p>
        </w:tc>
      </w:tr>
      <w:tr w:rsidR="00AD06AA" w:rsidRPr="00AD06AA" w:rsidTr="007674E6">
        <w:tc>
          <w:tcPr>
            <w:tcW w:w="5223" w:type="dxa"/>
          </w:tcPr>
          <w:p w:rsidR="00AD06AA" w:rsidRPr="00AD06AA" w:rsidRDefault="00AD06AA" w:rsidP="00AD06AA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sz w:val="18"/>
                <w:szCs w:val="18"/>
              </w:rPr>
              <w:t xml:space="preserve">Mentored Undergraduate Research Project, 100 hours minimum, topic relevant to Grand Challenge. </w:t>
            </w:r>
          </w:p>
          <w:p w:rsidR="00AA5BDA" w:rsidRPr="00AD06AA" w:rsidRDefault="00AD06AA" w:rsidP="00AD06AA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sz w:val="18"/>
                <w:szCs w:val="18"/>
              </w:rPr>
              <w:t>Preferred Experience: UNL UCARE project, UNO FUSE project, or a National Science Foundation-sponsored Engineering-related Summer Research Experience for Undergraduates (REU).</w:t>
            </w:r>
          </w:p>
        </w:tc>
        <w:tc>
          <w:tcPr>
            <w:tcW w:w="5397" w:type="dxa"/>
          </w:tcPr>
          <w:p w:rsidR="00AD06AA" w:rsidRPr="00AD06AA" w:rsidRDefault="00AD06AA" w:rsidP="00AD06AA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sz w:val="18"/>
                <w:szCs w:val="18"/>
              </w:rPr>
              <w:t>Presentation at the Grand Challenge Showcase (held annually in Spring term). All Scholars are required to present their research and culminating knowledge from all activities from components 1-5 during the spring term in which they complete the program.</w:t>
            </w:r>
          </w:p>
        </w:tc>
      </w:tr>
      <w:tr w:rsidR="00AD06AA" w:rsidRPr="00AD06AA" w:rsidTr="007674E6">
        <w:tc>
          <w:tcPr>
            <w:tcW w:w="10620" w:type="dxa"/>
            <w:gridSpan w:val="2"/>
            <w:shd w:val="clear" w:color="auto" w:fill="FFD74F"/>
          </w:tcPr>
          <w:p w:rsidR="00AD06AA" w:rsidRPr="00AD06AA" w:rsidRDefault="00AD06AA" w:rsidP="00AD06A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Component #2 – Multidisciplinary </w:t>
            </w:r>
          </w:p>
        </w:tc>
      </w:tr>
      <w:tr w:rsidR="00AD06AA" w:rsidRPr="00AD06AA" w:rsidTr="007674E6">
        <w:tc>
          <w:tcPr>
            <w:tcW w:w="5223" w:type="dxa"/>
            <w:shd w:val="clear" w:color="auto" w:fill="FFD74F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64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Expertise Level </w:t>
            </w:r>
          </w:p>
        </w:tc>
        <w:tc>
          <w:tcPr>
            <w:tcW w:w="5397" w:type="dxa"/>
            <w:shd w:val="clear" w:color="auto" w:fill="FFF6DB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1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Experience Level </w:t>
            </w:r>
          </w:p>
        </w:tc>
      </w:tr>
      <w:tr w:rsidR="00AD06AA" w:rsidRPr="00AD06AA" w:rsidTr="007674E6">
        <w:tc>
          <w:tcPr>
            <w:tcW w:w="5223" w:type="dxa"/>
          </w:tcPr>
          <w:p w:rsidR="00AA5BDA" w:rsidRPr="007674E6" w:rsidRDefault="00AA5BDA" w:rsidP="00F35DA6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0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6 Credit Hours of Non-Engineering Coursework in an area relevant to the Grand Challenges. Each course will need to be approved. See list.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4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20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Choose 2 “Experience Level” options to complete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53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  <w:tc>
          <w:tcPr>
            <w:tcW w:w="5397" w:type="dxa"/>
          </w:tcPr>
          <w:p w:rsidR="00AA5BDA" w:rsidRPr="007674E6" w:rsidRDefault="00AA5BDA" w:rsidP="00F35DA6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3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 xml:space="preserve">Professional Conference relevant to the Grand Challenge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2, 3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77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3 Credit Hours of Non-Engineering Coursework in an area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relevant to the Grand Challenge.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1, 2, 4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6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</w:tr>
      <w:tr w:rsidR="00AD06AA" w:rsidRPr="00AD06AA" w:rsidTr="007674E6">
        <w:tc>
          <w:tcPr>
            <w:tcW w:w="10620" w:type="dxa"/>
            <w:gridSpan w:val="2"/>
            <w:shd w:val="clear" w:color="auto" w:fill="6CC9CC"/>
          </w:tcPr>
          <w:p w:rsidR="00AD06AA" w:rsidRPr="00AD06AA" w:rsidRDefault="00AD06AA" w:rsidP="00AD06A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Component #3 – Viable Business/Entrepreneurship </w:t>
            </w:r>
          </w:p>
        </w:tc>
      </w:tr>
      <w:tr w:rsidR="00AD06AA" w:rsidRPr="00AD06AA" w:rsidTr="007674E6">
        <w:tc>
          <w:tcPr>
            <w:tcW w:w="5223" w:type="dxa"/>
            <w:shd w:val="clear" w:color="auto" w:fill="6CC9CC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23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Expertise Level </w:t>
            </w:r>
          </w:p>
        </w:tc>
        <w:tc>
          <w:tcPr>
            <w:tcW w:w="5397" w:type="dxa"/>
            <w:shd w:val="clear" w:color="auto" w:fill="E1F4F4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30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Experience Level </w:t>
            </w:r>
          </w:p>
        </w:tc>
      </w:tr>
      <w:tr w:rsidR="00AD06AA" w:rsidRPr="00AD06AA" w:rsidTr="007674E6">
        <w:tc>
          <w:tcPr>
            <w:tcW w:w="5223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2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Entrepreneurship, Management, or Finance course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(3 credit hours)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2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78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Substantial contribution to a Maker Club or related student group (minimum 1 year of active membership)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331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Choose 2 “Experience Level” options to complete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94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  <w:tc>
          <w:tcPr>
            <w:tcW w:w="5397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92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Business Plan or Pitch Competition, must pitch solution to Grand Challenge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61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Hackathon participation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13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UNL Engler Entrepreneurship Program “Gear Up” course completion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40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Professional Conference or Training relevant to Entrepreneurship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95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</w:tr>
      <w:tr w:rsidR="00AD06AA" w:rsidRPr="00AD06AA" w:rsidTr="007674E6">
        <w:tc>
          <w:tcPr>
            <w:tcW w:w="10620" w:type="dxa"/>
            <w:gridSpan w:val="2"/>
            <w:shd w:val="clear" w:color="auto" w:fill="7398B1"/>
          </w:tcPr>
          <w:p w:rsidR="00AD06AA" w:rsidRPr="00AD06AA" w:rsidRDefault="00AD06AA" w:rsidP="00AD06A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Component #4 – Multicultural </w:t>
            </w:r>
          </w:p>
        </w:tc>
      </w:tr>
      <w:tr w:rsidR="00AD06AA" w:rsidRPr="00AD06AA" w:rsidTr="007674E6">
        <w:tc>
          <w:tcPr>
            <w:tcW w:w="5223" w:type="dxa"/>
            <w:shd w:val="clear" w:color="auto" w:fill="7398B1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77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Expertise Level </w:t>
            </w:r>
          </w:p>
        </w:tc>
        <w:tc>
          <w:tcPr>
            <w:tcW w:w="5397" w:type="dxa"/>
            <w:shd w:val="clear" w:color="auto" w:fill="E2EAEF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76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>Experience Level</w:t>
            </w:r>
          </w:p>
        </w:tc>
      </w:tr>
      <w:tr w:rsidR="00AD06AA" w:rsidRPr="00AD06AA" w:rsidTr="007674E6">
        <w:tc>
          <w:tcPr>
            <w:tcW w:w="5223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07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Study Abroad or Study Tour (minimum of 10 days abroad in a university approved program)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90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International Internship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7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Global Services Student Organization active member for 1 year and at least one in-depth service trip/project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62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Non-Engineering Course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relevant to Multiculturalism and the Grand Challenge (3 credit hours)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1, 2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6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UNO Sustained Dialogue Moderator (minimum of 1 year active participation and required facilitations)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16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  <w:tc>
          <w:tcPr>
            <w:tcW w:w="5397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81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Multicultural or Global Service Student Organization (minimum 1 year of active membership or service)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54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 xml:space="preserve">Professional Conference relevant to the Grand Challenge or Multicultural component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2, 3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839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UNL Cultural Ambassadors Program (one semester commitment minimum)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63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English Conversation Partner Program (minimum of 1 year active participation)</w:t>
            </w:r>
          </w:p>
          <w:p w:rsidR="00AD06AA" w:rsidRPr="00AD06AA" w:rsidRDefault="001B59BA" w:rsidP="00F35DA6">
            <w:pPr>
              <w:spacing w:line="259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75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  <w:p w:rsidR="00AD06AA" w:rsidRPr="00AD06AA" w:rsidRDefault="00AD06AA" w:rsidP="00F35DA6">
            <w:pPr>
              <w:spacing w:line="259" w:lineRule="auto"/>
              <w:ind w:left="706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D06AA" w:rsidRPr="00AD06AA" w:rsidTr="007674E6">
        <w:tc>
          <w:tcPr>
            <w:tcW w:w="10620" w:type="dxa"/>
            <w:gridSpan w:val="2"/>
            <w:shd w:val="clear" w:color="auto" w:fill="BCCB2A"/>
          </w:tcPr>
          <w:p w:rsidR="00AD06AA" w:rsidRPr="00AD06AA" w:rsidRDefault="00AD06AA" w:rsidP="00AD06AA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06AA">
              <w:rPr>
                <w:rFonts w:ascii="Arial" w:eastAsia="Calibri" w:hAnsi="Arial" w:cs="Arial"/>
                <w:b/>
                <w:sz w:val="18"/>
                <w:szCs w:val="18"/>
              </w:rPr>
              <w:t xml:space="preserve">Component #5 – Social Consciousness </w:t>
            </w:r>
          </w:p>
        </w:tc>
      </w:tr>
      <w:tr w:rsidR="00AD06AA" w:rsidRPr="00AD06AA" w:rsidTr="007674E6">
        <w:tc>
          <w:tcPr>
            <w:tcW w:w="5223" w:type="dxa"/>
            <w:shd w:val="clear" w:color="auto" w:fill="BCCB2A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23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>Expertise Level</w:t>
            </w:r>
          </w:p>
        </w:tc>
        <w:tc>
          <w:tcPr>
            <w:tcW w:w="5397" w:type="dxa"/>
            <w:shd w:val="clear" w:color="auto" w:fill="F2F6D3"/>
          </w:tcPr>
          <w:p w:rsidR="00AD06AA" w:rsidRPr="00AD06AA" w:rsidRDefault="001B59BA" w:rsidP="00AD06AA">
            <w:pPr>
              <w:spacing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AD06AA" w:rsidRPr="007674E6">
              <w:rPr>
                <w:rFonts w:ascii="Arial" w:eastAsia="Calibri" w:hAnsi="Arial" w:cs="Arial"/>
                <w:b/>
                <w:sz w:val="18"/>
                <w:szCs w:val="18"/>
              </w:rPr>
              <w:t>Experience Level</w:t>
            </w:r>
          </w:p>
        </w:tc>
      </w:tr>
      <w:tr w:rsidR="00AD06AA" w:rsidRPr="00AD06AA" w:rsidTr="007674E6">
        <w:tc>
          <w:tcPr>
            <w:tcW w:w="5223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68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Engineering Ambassadors Network (1 year of service minimum)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Service Learning course, including a significant service project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(3 credit hours)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 xml:space="preserve"> 2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09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  <w:tc>
          <w:tcPr>
            <w:tcW w:w="5397" w:type="dxa"/>
          </w:tcPr>
          <w:p w:rsidR="00AA5BDA" w:rsidRPr="007674E6" w:rsidRDefault="00AA5BDA" w:rsidP="00AA5BDA">
            <w:pPr>
              <w:spacing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674E6">
              <w:rPr>
                <w:rFonts w:ascii="Arial" w:hAnsi="Arial" w:cs="Arial"/>
                <w:sz w:val="18"/>
                <w:szCs w:val="18"/>
              </w:rPr>
              <w:t xml:space="preserve">Choose 1 from the following: 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4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Volunteer or Service experience (40 hrs.) relevant to the Grand Challenge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40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Service-Study Alternative Spring Break (ASB) (1 ASB minimum)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05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Service-related Student Organization (1 year minimum active commitment)</w:t>
            </w:r>
          </w:p>
          <w:p w:rsidR="00AD06AA" w:rsidRPr="00AD06AA" w:rsidRDefault="001B59BA" w:rsidP="00F35DA6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2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6" w:rsidRPr="007674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35DA6" w:rsidRPr="007674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D06AA" w:rsidRPr="00AD06AA">
              <w:rPr>
                <w:rFonts w:ascii="Arial" w:eastAsia="Calibri" w:hAnsi="Arial" w:cs="Arial"/>
                <w:sz w:val="18"/>
                <w:szCs w:val="18"/>
              </w:rPr>
              <w:t>Propose your own option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7674E6" w:rsidRPr="00F35DA6" w:rsidTr="002A13EC">
        <w:trPr>
          <w:trHeight w:val="306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7674E6" w:rsidRPr="00F35DA6" w:rsidRDefault="007674E6" w:rsidP="002A1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RESEARCH EXPERIENCE DETAILS</w:t>
            </w:r>
          </w:p>
        </w:tc>
      </w:tr>
    </w:tbl>
    <w:p w:rsidR="00EA2529" w:rsidRPr="00EA2529" w:rsidRDefault="00AA2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provide contact information for the faculty member (at UNL, UNO, or the REU site you’re applying for) who will be mentoring or sponsoring your </w:t>
      </w:r>
      <w:r w:rsidR="004F03C6">
        <w:rPr>
          <w:rFonts w:ascii="Arial" w:hAnsi="Arial" w:cs="Arial"/>
          <w:sz w:val="20"/>
        </w:rPr>
        <w:t>research</w:t>
      </w:r>
      <w:r>
        <w:rPr>
          <w:rFonts w:ascii="Arial" w:hAnsi="Arial" w:cs="Arial"/>
          <w:sz w:val="20"/>
        </w:rPr>
        <w:t xml:space="preserve">. If you are unable to complete this portion, you must contact Jen Skidmore to discuss your options – </w:t>
      </w:r>
      <w:hyperlink r:id="rId23" w:history="1">
        <w:r w:rsidRPr="00C26097">
          <w:rPr>
            <w:rStyle w:val="Hyperlink"/>
            <w:rFonts w:ascii="Arial" w:hAnsi="Arial" w:cs="Arial"/>
            <w:sz w:val="20"/>
          </w:rPr>
          <w:t>jenskidmore@unl.edu</w:t>
        </w:r>
      </w:hyperlink>
      <w:r>
        <w:rPr>
          <w:rFonts w:ascii="Arial" w:hAnsi="Arial" w:cs="Arial"/>
          <w:sz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AA2E24" w:rsidRPr="00F35DA6" w:rsidTr="00AA2E24">
        <w:tc>
          <w:tcPr>
            <w:tcW w:w="1800" w:type="dxa"/>
          </w:tcPr>
          <w:p w:rsidR="00AA2E24" w:rsidRPr="00F35DA6" w:rsidRDefault="00AA2E24" w:rsidP="002A13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  <w:r w:rsidRPr="00F35DA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A2E24" w:rsidRPr="00F35DA6" w:rsidRDefault="00AA2E24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AA2E24" w:rsidRPr="00F35DA6" w:rsidTr="00AA2E24">
        <w:tc>
          <w:tcPr>
            <w:tcW w:w="1800" w:type="dxa"/>
          </w:tcPr>
          <w:p w:rsidR="00AA2E24" w:rsidRPr="00F35DA6" w:rsidRDefault="00AA2E24" w:rsidP="002A13EC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AA2E24" w:rsidRPr="00F35DA6" w:rsidRDefault="00AA2E24" w:rsidP="002A13EC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First &amp; Last Name</w:t>
            </w:r>
          </w:p>
        </w:tc>
      </w:tr>
    </w:tbl>
    <w:p w:rsidR="00541462" w:rsidRPr="00F35DA6" w:rsidRDefault="00541462" w:rsidP="0054146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421"/>
        <w:gridCol w:w="784"/>
        <w:gridCol w:w="4436"/>
      </w:tblGrid>
      <w:tr w:rsidR="00541462" w:rsidRPr="00F35DA6" w:rsidTr="00AA2E24">
        <w:tc>
          <w:tcPr>
            <w:tcW w:w="719" w:type="dxa"/>
            <w:vAlign w:val="center"/>
          </w:tcPr>
          <w:p w:rsidR="00541462" w:rsidRPr="00F35DA6" w:rsidRDefault="00AA2E24" w:rsidP="002A13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541462" w:rsidRPr="00AA2E24" w:rsidRDefault="00541462" w:rsidP="002A13EC">
            <w:pPr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784" w:type="dxa"/>
            <w:vAlign w:val="center"/>
          </w:tcPr>
          <w:p w:rsidR="00541462" w:rsidRPr="00F35DA6" w:rsidRDefault="00541462" w:rsidP="00AA2E24">
            <w:pPr>
              <w:rPr>
                <w:rFonts w:ascii="Arial" w:hAnsi="Arial" w:cs="Arial"/>
                <w:sz w:val="20"/>
              </w:rPr>
            </w:pPr>
            <w:r w:rsidRPr="00F35DA6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541462" w:rsidRPr="00F35DA6" w:rsidTr="00AA2E24">
        <w:tc>
          <w:tcPr>
            <w:tcW w:w="719" w:type="dxa"/>
          </w:tcPr>
          <w:p w:rsidR="00541462" w:rsidRPr="00F35DA6" w:rsidRDefault="00541462" w:rsidP="002A1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41462" w:rsidRPr="00AA2E24" w:rsidRDefault="00AA2E24" w:rsidP="002A13EC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Associate Prof. of Civil Engineering</w:t>
            </w:r>
          </w:p>
        </w:tc>
        <w:tc>
          <w:tcPr>
            <w:tcW w:w="784" w:type="dxa"/>
          </w:tcPr>
          <w:p w:rsidR="00541462" w:rsidRPr="00F35DA6" w:rsidRDefault="00541462" w:rsidP="002A1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sz w:val="18"/>
              </w:rPr>
            </w:pPr>
          </w:p>
        </w:tc>
      </w:tr>
    </w:tbl>
    <w:p w:rsidR="00541462" w:rsidRPr="00F35DA6" w:rsidRDefault="00541462" w:rsidP="0054146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  <w:gridCol w:w="10"/>
      </w:tblGrid>
      <w:tr w:rsidR="00541462" w:rsidRPr="00F35DA6" w:rsidTr="002A13EC">
        <w:trPr>
          <w:gridAfter w:val="1"/>
          <w:wAfter w:w="10" w:type="dxa"/>
        </w:trPr>
        <w:tc>
          <w:tcPr>
            <w:tcW w:w="1705" w:type="dxa"/>
            <w:vAlign w:val="center"/>
          </w:tcPr>
          <w:p w:rsidR="00541462" w:rsidRPr="00F35DA6" w:rsidRDefault="00541462" w:rsidP="002A13EC">
            <w:pPr>
              <w:rPr>
                <w:rFonts w:ascii="Arial" w:hAnsi="Arial" w:cs="Arial"/>
                <w:sz w:val="20"/>
              </w:rPr>
            </w:pPr>
            <w:r w:rsidRPr="00F35DA6"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541462" w:rsidRPr="00F35DA6" w:rsidTr="002A13EC">
        <w:trPr>
          <w:gridAfter w:val="1"/>
          <w:wAfter w:w="10" w:type="dxa"/>
        </w:trPr>
        <w:tc>
          <w:tcPr>
            <w:tcW w:w="1705" w:type="dxa"/>
          </w:tcPr>
          <w:p w:rsidR="00541462" w:rsidRPr="00F35DA6" w:rsidRDefault="00541462" w:rsidP="002A1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F35DA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(XXX) XXX-XXXX</w:t>
            </w:r>
          </w:p>
        </w:tc>
      </w:tr>
      <w:tr w:rsidR="00C74832" w:rsidRPr="00F35DA6" w:rsidTr="00C74832">
        <w:tc>
          <w:tcPr>
            <w:tcW w:w="1705" w:type="dxa"/>
          </w:tcPr>
          <w:p w:rsidR="00C74832" w:rsidRDefault="00C74832" w:rsidP="002A13EC">
            <w:pPr>
              <w:rPr>
                <w:rFonts w:ascii="Arial" w:hAnsi="Arial" w:cs="Arial"/>
                <w:sz w:val="20"/>
              </w:rPr>
            </w:pPr>
          </w:p>
          <w:p w:rsidR="00C74832" w:rsidRPr="00F35DA6" w:rsidRDefault="00C74832" w:rsidP="002A13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  <w:r w:rsidRPr="00F35DA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74832" w:rsidRPr="00F35DA6" w:rsidRDefault="00C74832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C74832" w:rsidRPr="00F35DA6" w:rsidTr="00C74832">
        <w:tc>
          <w:tcPr>
            <w:tcW w:w="1705" w:type="dxa"/>
          </w:tcPr>
          <w:p w:rsidR="00C74832" w:rsidRPr="00F35DA6" w:rsidRDefault="00C74832" w:rsidP="002A13E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C74832" w:rsidRPr="00F35DA6" w:rsidRDefault="00C74832" w:rsidP="002A13EC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University’s Name, Department Name (if available)</w:t>
            </w:r>
          </w:p>
        </w:tc>
      </w:tr>
    </w:tbl>
    <w:p w:rsidR="00541462" w:rsidRPr="00F35DA6" w:rsidRDefault="00541462" w:rsidP="0054146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541462" w:rsidRPr="00F35DA6" w:rsidTr="00AA2E24">
        <w:tc>
          <w:tcPr>
            <w:tcW w:w="1800" w:type="dxa"/>
            <w:vAlign w:val="center"/>
          </w:tcPr>
          <w:p w:rsidR="00541462" w:rsidRPr="00F35DA6" w:rsidRDefault="00541462" w:rsidP="002A13EC">
            <w:pPr>
              <w:rPr>
                <w:rFonts w:ascii="Arial" w:hAnsi="Arial" w:cs="Arial"/>
                <w:sz w:val="20"/>
              </w:rPr>
            </w:pPr>
            <w:r w:rsidRPr="00F35DA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541462" w:rsidRPr="00F35DA6" w:rsidTr="00AA2E24">
        <w:tc>
          <w:tcPr>
            <w:tcW w:w="1800" w:type="dxa"/>
          </w:tcPr>
          <w:p w:rsidR="00541462" w:rsidRDefault="00541462" w:rsidP="002A13EC">
            <w:pPr>
              <w:rPr>
                <w:rFonts w:ascii="Arial" w:hAnsi="Arial" w:cs="Arial"/>
                <w:sz w:val="18"/>
              </w:rPr>
            </w:pPr>
          </w:p>
          <w:p w:rsidR="00541462" w:rsidRDefault="00541462" w:rsidP="002A13EC">
            <w:pPr>
              <w:rPr>
                <w:rFonts w:ascii="Arial" w:hAnsi="Arial" w:cs="Arial"/>
                <w:sz w:val="18"/>
              </w:rPr>
            </w:pPr>
          </w:p>
          <w:p w:rsidR="00541462" w:rsidRPr="00F35DA6" w:rsidRDefault="00541462" w:rsidP="002A13E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:rsidR="00541462" w:rsidRPr="00F35DA6" w:rsidRDefault="00541462" w:rsidP="002A13EC">
            <w:pPr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F35DA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Street Address / Apt #, City, State, Zip Code</w:t>
            </w:r>
          </w:p>
        </w:tc>
      </w:tr>
      <w:tr w:rsidR="00AA2E24" w:rsidRPr="00F35DA6" w:rsidTr="00AA2E24">
        <w:tc>
          <w:tcPr>
            <w:tcW w:w="1800" w:type="dxa"/>
            <w:tcBorders>
              <w:right w:val="single" w:sz="4" w:space="0" w:color="auto"/>
            </w:tcBorders>
          </w:tcPr>
          <w:p w:rsidR="00AA2E24" w:rsidRPr="00F35DA6" w:rsidRDefault="00AA2E24" w:rsidP="00AA2E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Project Name/Topic, or brief description: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4" w:rsidRDefault="00AA2E24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  <w:p w:rsidR="00AA2E24" w:rsidRPr="00F35DA6" w:rsidRDefault="00AA2E24" w:rsidP="002A13EC">
            <w:pPr>
              <w:rPr>
                <w:rFonts w:ascii="Arial" w:hAnsi="Arial" w:cs="Arial"/>
                <w:color w:val="C00000"/>
                <w:sz w:val="24"/>
              </w:rPr>
            </w:pPr>
          </w:p>
        </w:tc>
      </w:tr>
    </w:tbl>
    <w:p w:rsidR="00541462" w:rsidRDefault="00541462" w:rsidP="00ED5CD4">
      <w:pPr>
        <w:spacing w:after="0" w:line="240" w:lineRule="auto"/>
        <w:rPr>
          <w:rFonts w:ascii="Arial" w:hAnsi="Arial" w:cs="Arial"/>
          <w:sz w:val="20"/>
        </w:rPr>
      </w:pPr>
    </w:p>
    <w:p w:rsidR="00541462" w:rsidRDefault="00541462" w:rsidP="00ED5CD4">
      <w:pPr>
        <w:spacing w:after="0" w:line="240" w:lineRule="auto"/>
        <w:rPr>
          <w:rFonts w:ascii="Arial" w:hAnsi="Arial" w:cs="Arial"/>
          <w:sz w:val="20"/>
        </w:rPr>
      </w:pPr>
    </w:p>
    <w:p w:rsidR="00541462" w:rsidRDefault="00541462" w:rsidP="00ED5CD4">
      <w:pPr>
        <w:spacing w:after="0" w:line="240" w:lineRule="auto"/>
        <w:rPr>
          <w:rFonts w:ascii="Arial" w:hAnsi="Arial" w:cs="Arial"/>
          <w:sz w:val="20"/>
        </w:rPr>
      </w:pPr>
    </w:p>
    <w:p w:rsidR="00AA2E24" w:rsidRDefault="00AA2E24" w:rsidP="00ED5CD4">
      <w:pPr>
        <w:spacing w:after="0" w:line="240" w:lineRule="auto"/>
        <w:rPr>
          <w:rFonts w:ascii="Arial" w:hAnsi="Arial" w:cs="Arial"/>
          <w:sz w:val="20"/>
        </w:rPr>
      </w:pPr>
    </w:p>
    <w:p w:rsidR="007674E6" w:rsidRPr="007674E6" w:rsidRDefault="007674E6" w:rsidP="007674E6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</w:rPr>
      </w:pPr>
      <w:r>
        <w:rPr>
          <w:rFonts w:ascii="Arial" w:hAnsi="Arial" w:cs="Arial"/>
          <w:sz w:val="20"/>
        </w:rPr>
        <w:t>For your research experience, Required Activity 1 in Component #1 (Talent), p</w:t>
      </w:r>
      <w:r w:rsidRPr="007674E6">
        <w:rPr>
          <w:rFonts w:ascii="Arial" w:hAnsi="Arial" w:cs="Arial"/>
          <w:sz w:val="20"/>
        </w:rPr>
        <w:t xml:space="preserve">lease indicate which </w:t>
      </w:r>
      <w:r>
        <w:rPr>
          <w:rFonts w:ascii="Arial" w:hAnsi="Arial" w:cs="Arial"/>
          <w:sz w:val="20"/>
        </w:rPr>
        <w:t xml:space="preserve">experience you have already applied for or intend to apply for, and the term(s) your project will take place </w:t>
      </w:r>
      <w:r w:rsidRPr="007674E6">
        <w:rPr>
          <w:rFonts w:ascii="Arial" w:hAnsi="Arial" w:cs="Arial"/>
          <w:i/>
          <w:color w:val="808080" w:themeColor="background1" w:themeShade="80"/>
          <w:sz w:val="18"/>
        </w:rPr>
        <w:t>(For example, an REU might be Summer 2020, or your UCARE might be Fall 2019-Spring 2020).</w:t>
      </w:r>
    </w:p>
    <w:p w:rsidR="007674E6" w:rsidRDefault="007674E6" w:rsidP="00ED5CD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7674E6" w:rsidRPr="00F35DA6" w:rsidTr="007674E6">
        <w:tc>
          <w:tcPr>
            <w:tcW w:w="4320" w:type="dxa"/>
          </w:tcPr>
          <w:p w:rsidR="007674E6" w:rsidRPr="00F35DA6" w:rsidRDefault="001B59BA" w:rsidP="002A13E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9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E6" w:rsidRPr="007674E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674E6" w:rsidRPr="007674E6">
              <w:rPr>
                <w:rFonts w:ascii="Arial" w:hAnsi="Arial" w:cs="Arial"/>
                <w:sz w:val="20"/>
              </w:rPr>
              <w:t xml:space="preserve"> UNL UCARE Project</w:t>
            </w:r>
            <w:r w:rsidR="007674E6">
              <w:rPr>
                <w:rFonts w:ascii="Arial" w:hAnsi="Arial" w:cs="Arial"/>
                <w:sz w:val="20"/>
              </w:rPr>
              <w:t xml:space="preserve">                      Terms: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674E6" w:rsidRPr="007674E6" w:rsidRDefault="007674E6" w:rsidP="002A13EC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7674E6" w:rsidRPr="00F35DA6" w:rsidTr="002A13EC">
        <w:tc>
          <w:tcPr>
            <w:tcW w:w="4320" w:type="dxa"/>
          </w:tcPr>
          <w:p w:rsidR="007674E6" w:rsidRPr="00F35DA6" w:rsidRDefault="001B59BA" w:rsidP="002A13E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734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E6" w:rsidRPr="007674E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674E6" w:rsidRPr="007674E6">
              <w:rPr>
                <w:rFonts w:ascii="Arial" w:hAnsi="Arial" w:cs="Arial"/>
                <w:sz w:val="20"/>
              </w:rPr>
              <w:t xml:space="preserve"> UNO FUSE Project</w:t>
            </w:r>
            <w:r w:rsidR="007674E6">
              <w:rPr>
                <w:rFonts w:ascii="Arial" w:hAnsi="Arial" w:cs="Arial"/>
                <w:sz w:val="20"/>
              </w:rPr>
              <w:t xml:space="preserve">                        Terms: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674E6" w:rsidRPr="007674E6" w:rsidRDefault="007674E6" w:rsidP="002A13EC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7674E6" w:rsidRPr="00F35DA6" w:rsidTr="002A13EC">
        <w:tc>
          <w:tcPr>
            <w:tcW w:w="4320" w:type="dxa"/>
          </w:tcPr>
          <w:p w:rsidR="007674E6" w:rsidRPr="00F35DA6" w:rsidRDefault="001B59BA" w:rsidP="007674E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24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E6" w:rsidRPr="007674E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674E6" w:rsidRPr="007674E6">
              <w:rPr>
                <w:rFonts w:ascii="Arial" w:hAnsi="Arial" w:cs="Arial"/>
                <w:sz w:val="20"/>
              </w:rPr>
              <w:t xml:space="preserve"> NSF Research Experience for Undergraduates</w:t>
            </w:r>
            <w:r w:rsidR="007674E6">
              <w:rPr>
                <w:rFonts w:ascii="Arial" w:hAnsi="Arial" w:cs="Arial"/>
                <w:sz w:val="20"/>
              </w:rPr>
              <w:t xml:space="preserve">                                 Terms: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674E6" w:rsidRPr="007674E6" w:rsidRDefault="007674E6" w:rsidP="002A13EC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7674E6" w:rsidRPr="00F35DA6" w:rsidTr="002A13EC">
        <w:tc>
          <w:tcPr>
            <w:tcW w:w="4320" w:type="dxa"/>
          </w:tcPr>
          <w:p w:rsidR="007674E6" w:rsidRDefault="001B59BA" w:rsidP="007674E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60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4E6" w:rsidRPr="007674E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674E6" w:rsidRPr="007674E6">
              <w:rPr>
                <w:rFonts w:ascii="Arial" w:hAnsi="Arial" w:cs="Arial"/>
                <w:sz w:val="20"/>
              </w:rPr>
              <w:t xml:space="preserve"> </w:t>
            </w:r>
            <w:r w:rsidR="007674E6">
              <w:rPr>
                <w:rFonts w:ascii="Arial" w:hAnsi="Arial" w:cs="Arial"/>
                <w:sz w:val="20"/>
              </w:rPr>
              <w:t>Other faculty-mentored research activity</w:t>
            </w:r>
          </w:p>
          <w:p w:rsidR="007674E6" w:rsidRPr="00F35DA6" w:rsidRDefault="007674E6" w:rsidP="007674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Terms: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674E6" w:rsidRPr="007674E6" w:rsidRDefault="007674E6" w:rsidP="002A13EC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</w:tbl>
    <w:p w:rsidR="007674E6" w:rsidRDefault="007674E6" w:rsidP="00ED5CD4">
      <w:pPr>
        <w:spacing w:after="0" w:line="240" w:lineRule="auto"/>
        <w:rPr>
          <w:rFonts w:ascii="Arial" w:hAnsi="Arial" w:cs="Arial"/>
          <w:sz w:val="20"/>
        </w:rPr>
      </w:pPr>
    </w:p>
    <w:p w:rsidR="007674E6" w:rsidRDefault="007674E6" w:rsidP="00ED5CD4">
      <w:pPr>
        <w:spacing w:after="0" w:line="240" w:lineRule="auto"/>
        <w:rPr>
          <w:rFonts w:ascii="Arial" w:hAnsi="Arial" w:cs="Arial"/>
          <w:sz w:val="20"/>
        </w:rPr>
      </w:pPr>
    </w:p>
    <w:p w:rsidR="00ED5CD4" w:rsidRPr="00F35DA6" w:rsidRDefault="00E449C9" w:rsidP="00ED5CD4">
      <w:pPr>
        <w:spacing w:after="0" w:line="240" w:lineRule="auto"/>
        <w:rPr>
          <w:rFonts w:ascii="Arial" w:hAnsi="Arial" w:cs="Arial"/>
          <w:sz w:val="20"/>
        </w:rPr>
      </w:pPr>
      <w:r w:rsidRPr="00F35DA6">
        <w:rPr>
          <w:rFonts w:ascii="Arial" w:hAnsi="Arial" w:cs="Arial"/>
          <w:sz w:val="20"/>
        </w:rPr>
        <w:t>What term do you anticipate that you would complete the GCSP</w:t>
      </w:r>
      <w:r w:rsidR="00AA2E24">
        <w:rPr>
          <w:rFonts w:ascii="Arial" w:hAnsi="Arial" w:cs="Arial"/>
          <w:sz w:val="20"/>
        </w:rPr>
        <w:t xml:space="preserve"> (the entire program, not just the research project)</w:t>
      </w:r>
      <w:r w:rsidRPr="00F35DA6">
        <w:rPr>
          <w:rFonts w:ascii="Arial" w:hAnsi="Arial" w:cs="Arial"/>
          <w:sz w:val="20"/>
        </w:rPr>
        <w:t xml:space="preserve">? </w:t>
      </w:r>
      <w:r w:rsidR="003970EC">
        <w:rPr>
          <w:rFonts w:ascii="Arial" w:hAnsi="Arial" w:cs="Arial"/>
          <w:sz w:val="20"/>
        </w:rPr>
        <w:t>The program m</w:t>
      </w:r>
      <w:r w:rsidRPr="00F35DA6">
        <w:rPr>
          <w:rFonts w:ascii="Arial" w:hAnsi="Arial" w:cs="Arial"/>
          <w:sz w:val="20"/>
        </w:rPr>
        <w:t>ust be completed in a spring term prior to graduation:</w:t>
      </w:r>
    </w:p>
    <w:p w:rsidR="00E449C9" w:rsidRDefault="001B59BA" w:rsidP="00ED5CD4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-131240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6AA" w:rsidRPr="00F35DA6">
            <w:rPr>
              <w:rFonts w:ascii="Segoe UI Symbol" w:eastAsia="MS Gothic" w:hAnsi="Segoe UI Symbol" w:cs="Segoe UI Symbol"/>
            </w:rPr>
            <w:t>☐</w:t>
          </w:r>
        </w:sdtContent>
      </w:sdt>
      <w:r w:rsidR="00E449C9" w:rsidRPr="00F35DA6">
        <w:rPr>
          <w:rFonts w:ascii="Arial" w:hAnsi="Arial" w:cs="Arial"/>
          <w:sz w:val="20"/>
        </w:rPr>
        <w:t xml:space="preserve"> Spring 2020</w:t>
      </w:r>
      <w:r w:rsidR="00E449C9" w:rsidRPr="00F35DA6">
        <w:rPr>
          <w:rFonts w:ascii="Arial" w:hAnsi="Arial" w:cs="Arial"/>
          <w:sz w:val="20"/>
        </w:rPr>
        <w:tab/>
      </w:r>
      <w:r w:rsidR="00E449C9" w:rsidRPr="00F35DA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</w:rPr>
          <w:id w:val="7247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C9" w:rsidRPr="00F35DA6">
            <w:rPr>
              <w:rFonts w:ascii="Segoe UI Symbol" w:eastAsia="MS Gothic" w:hAnsi="Segoe UI Symbol" w:cs="Segoe UI Symbol"/>
            </w:rPr>
            <w:t>☐</w:t>
          </w:r>
        </w:sdtContent>
      </w:sdt>
      <w:r w:rsidR="00E449C9" w:rsidRPr="00F35DA6">
        <w:rPr>
          <w:rFonts w:ascii="Arial" w:hAnsi="Arial" w:cs="Arial"/>
          <w:sz w:val="20"/>
        </w:rPr>
        <w:t xml:space="preserve"> Spring 2021</w:t>
      </w:r>
      <w:r w:rsidR="00E449C9" w:rsidRPr="00F35DA6">
        <w:rPr>
          <w:rFonts w:ascii="Arial" w:hAnsi="Arial" w:cs="Arial"/>
          <w:sz w:val="20"/>
        </w:rPr>
        <w:tab/>
      </w:r>
      <w:r w:rsidR="00E449C9" w:rsidRPr="00F35DA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</w:rPr>
          <w:id w:val="14859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C9" w:rsidRPr="00F35DA6">
            <w:rPr>
              <w:rFonts w:ascii="Segoe UI Symbol" w:eastAsia="MS Gothic" w:hAnsi="Segoe UI Symbol" w:cs="Segoe UI Symbol"/>
            </w:rPr>
            <w:t>☐</w:t>
          </w:r>
        </w:sdtContent>
      </w:sdt>
      <w:r w:rsidR="00E449C9" w:rsidRPr="00F35DA6">
        <w:rPr>
          <w:rFonts w:ascii="Arial" w:hAnsi="Arial" w:cs="Arial"/>
          <w:sz w:val="20"/>
        </w:rPr>
        <w:t xml:space="preserve"> Spring 2022</w:t>
      </w:r>
      <w:r w:rsidR="00E449C9" w:rsidRPr="00F35DA6">
        <w:rPr>
          <w:rFonts w:ascii="Arial" w:hAnsi="Arial" w:cs="Arial"/>
          <w:sz w:val="20"/>
        </w:rPr>
        <w:tab/>
      </w:r>
      <w:r w:rsidR="00E449C9" w:rsidRPr="00F35DA6">
        <w:rPr>
          <w:rFonts w:ascii="Arial" w:hAnsi="Arial" w:cs="Arial"/>
          <w:sz w:val="20"/>
        </w:rPr>
        <w:tab/>
      </w:r>
    </w:p>
    <w:p w:rsidR="00C74832" w:rsidRDefault="00C7483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4"/>
      </w:tblGrid>
      <w:tr w:rsidR="002557F5" w:rsidRPr="00F35DA6" w:rsidTr="00541462">
        <w:trPr>
          <w:trHeight w:val="306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557F5" w:rsidRPr="00F35DA6" w:rsidRDefault="003970EC" w:rsidP="0078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ESSAY</w:t>
            </w:r>
          </w:p>
        </w:tc>
      </w:tr>
      <w:tr w:rsidR="002557F5" w:rsidRPr="00F35DA6" w:rsidTr="0054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124" w:type="dxa"/>
          </w:tcPr>
          <w:p w:rsidR="002557F5" w:rsidRPr="00F35DA6" w:rsidRDefault="003970EC" w:rsidP="00783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space below, please</w:t>
            </w:r>
            <w:r w:rsidR="00E449C9" w:rsidRPr="00F35DA6">
              <w:rPr>
                <w:rFonts w:ascii="Arial" w:hAnsi="Arial" w:cs="Arial"/>
                <w:sz w:val="20"/>
              </w:rPr>
              <w:t xml:space="preserve"> answer the following prompts in </w:t>
            </w:r>
            <w:r w:rsidR="00E449C9" w:rsidRPr="003970EC">
              <w:rPr>
                <w:rFonts w:ascii="Arial" w:hAnsi="Arial" w:cs="Arial"/>
                <w:i/>
                <w:sz w:val="20"/>
              </w:rPr>
              <w:t>300-500 words:</w:t>
            </w:r>
          </w:p>
        </w:tc>
      </w:tr>
      <w:tr w:rsidR="002557F5" w:rsidRPr="00F35DA6" w:rsidTr="0054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9124" w:type="dxa"/>
            <w:tcBorders>
              <w:bottom w:val="single" w:sz="4" w:space="0" w:color="D9D9D9" w:themeColor="background1" w:themeShade="D9"/>
            </w:tcBorders>
          </w:tcPr>
          <w:p w:rsidR="002557F5" w:rsidRPr="00F35DA6" w:rsidRDefault="00E449C9" w:rsidP="00E449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35DA6">
              <w:rPr>
                <w:rFonts w:ascii="Arial" w:hAnsi="Arial" w:cs="Arial"/>
                <w:sz w:val="20"/>
              </w:rPr>
              <w:t>Which Grand Challenge are you inspired to address as a member of the Grand Challenge Scholars Program, and why?</w:t>
            </w:r>
          </w:p>
          <w:p w:rsidR="00E449C9" w:rsidRPr="00F35DA6" w:rsidRDefault="00E449C9" w:rsidP="00E449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35DA6">
              <w:rPr>
                <w:rFonts w:ascii="Arial" w:hAnsi="Arial" w:cs="Arial"/>
                <w:sz w:val="20"/>
              </w:rPr>
              <w:t>How do you intend to use a research experience to address your Grand Challenge?</w:t>
            </w:r>
            <w:r w:rsidR="00AD06AA" w:rsidRPr="00F35DA6">
              <w:rPr>
                <w:rFonts w:ascii="Arial" w:hAnsi="Arial" w:cs="Arial"/>
                <w:sz w:val="20"/>
              </w:rPr>
              <w:t xml:space="preserve"> (Please be as detailed as possible, even if plans are still tentative).</w:t>
            </w:r>
          </w:p>
        </w:tc>
      </w:tr>
    </w:tbl>
    <w:p w:rsidR="00364606" w:rsidRPr="00541462" w:rsidRDefault="00541462" w:rsidP="00541462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41462">
        <w:rPr>
          <w:rFonts w:ascii="Arial" w:hAnsi="Arial" w:cs="Arial"/>
          <w:color w:val="808080" w:themeColor="background1" w:themeShade="80"/>
          <w:sz w:val="20"/>
          <w:szCs w:val="20"/>
        </w:rPr>
        <w:t xml:space="preserve">Please </w:t>
      </w:r>
      <w:r w:rsidR="007674E6">
        <w:rPr>
          <w:rFonts w:ascii="Arial" w:hAnsi="Arial" w:cs="Arial"/>
          <w:color w:val="808080" w:themeColor="background1" w:themeShade="80"/>
          <w:sz w:val="20"/>
          <w:szCs w:val="20"/>
        </w:rPr>
        <w:t>type</w:t>
      </w:r>
      <w:r w:rsidRPr="0054146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your essay in 300-500 words using this and the following pages. Please check for grammar and spelling so we can understand your ideas clearly.</w:t>
      </w:r>
    </w:p>
    <w:p w:rsidR="00541462" w:rsidRPr="00541462" w:rsidRDefault="00541462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1462" w:rsidRPr="00541462" w:rsidRDefault="00541462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1462" w:rsidRPr="00541462" w:rsidRDefault="00541462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1462" w:rsidRDefault="00541462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4E6" w:rsidRPr="00541462" w:rsidRDefault="007674E6" w:rsidP="0054146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674E6" w:rsidRPr="00541462" w:rsidSect="007674E6">
      <w:headerReference w:type="default" r:id="rId24"/>
      <w:footerReference w:type="default" r:id="rId2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BA" w:rsidRDefault="001B59BA" w:rsidP="008D717C">
      <w:pPr>
        <w:spacing w:after="0" w:line="240" w:lineRule="auto"/>
      </w:pPr>
      <w:r>
        <w:separator/>
      </w:r>
    </w:p>
  </w:endnote>
  <w:endnote w:type="continuationSeparator" w:id="0">
    <w:p w:rsidR="001B59BA" w:rsidRDefault="001B59BA" w:rsidP="008D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B6" w:rsidRDefault="00CC28B6">
    <w:pPr>
      <w:pStyle w:val="Footer"/>
    </w:pPr>
  </w:p>
  <w:p w:rsidR="00A04C4C" w:rsidRDefault="00CC28B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180340</wp:posOffset>
          </wp:positionV>
          <wp:extent cx="1554480" cy="219710"/>
          <wp:effectExtent l="0" t="0" r="0" b="8890"/>
          <wp:wrapNone/>
          <wp:docPr id="16" name="Picture 16" descr="Be A Complete Engine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Be A Complete Engine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94" t="82079" r="43777" b="-3848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BA" w:rsidRDefault="001B59BA" w:rsidP="008D717C">
      <w:pPr>
        <w:spacing w:after="0" w:line="240" w:lineRule="auto"/>
      </w:pPr>
      <w:r>
        <w:separator/>
      </w:r>
    </w:p>
  </w:footnote>
  <w:footnote w:type="continuationSeparator" w:id="0">
    <w:p w:rsidR="001B59BA" w:rsidRDefault="001B59BA" w:rsidP="008D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7C" w:rsidRDefault="001B59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8.5pt;margin-top:-24.75pt;width:158.25pt;height:53.15pt;z-index:251659264;mso-position-horizontal-relative:text;mso-position-vertical-relative:text;mso-width-relative:page;mso-height-relative:page">
          <v:imagedata r:id="rId1" o:title="UNL GCSP Logo"/>
        </v:shape>
      </w:pict>
    </w:r>
  </w:p>
  <w:p w:rsidR="008D717C" w:rsidRDefault="008D7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DAE"/>
    <w:multiLevelType w:val="hybridMultilevel"/>
    <w:tmpl w:val="FC20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C0CB2"/>
    <w:multiLevelType w:val="hybridMultilevel"/>
    <w:tmpl w:val="6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C89"/>
    <w:multiLevelType w:val="hybridMultilevel"/>
    <w:tmpl w:val="13284812"/>
    <w:lvl w:ilvl="0" w:tplc="D110F29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BCD"/>
    <w:multiLevelType w:val="hybridMultilevel"/>
    <w:tmpl w:val="B6E03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911BC"/>
    <w:multiLevelType w:val="hybridMultilevel"/>
    <w:tmpl w:val="A7D2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3219"/>
    <w:multiLevelType w:val="hybridMultilevel"/>
    <w:tmpl w:val="B8144B8A"/>
    <w:lvl w:ilvl="0" w:tplc="6E02DF3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D2769"/>
    <w:multiLevelType w:val="hybridMultilevel"/>
    <w:tmpl w:val="DB0A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8D"/>
    <w:multiLevelType w:val="hybridMultilevel"/>
    <w:tmpl w:val="66B0F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7EF4"/>
    <w:multiLevelType w:val="hybridMultilevel"/>
    <w:tmpl w:val="4B7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46328"/>
    <w:multiLevelType w:val="hybridMultilevel"/>
    <w:tmpl w:val="BE4C0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C518F"/>
    <w:multiLevelType w:val="hybridMultilevel"/>
    <w:tmpl w:val="A76E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A10027"/>
    <w:multiLevelType w:val="hybridMultilevel"/>
    <w:tmpl w:val="C198557C"/>
    <w:lvl w:ilvl="0" w:tplc="CDB2B3A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70543"/>
    <w:multiLevelType w:val="hybridMultilevel"/>
    <w:tmpl w:val="39F4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62"/>
    <w:rsid w:val="000C1818"/>
    <w:rsid w:val="00156992"/>
    <w:rsid w:val="001B59BA"/>
    <w:rsid w:val="00207C1D"/>
    <w:rsid w:val="002557F5"/>
    <w:rsid w:val="00364606"/>
    <w:rsid w:val="003970EC"/>
    <w:rsid w:val="00400909"/>
    <w:rsid w:val="004F03C6"/>
    <w:rsid w:val="004F3D3D"/>
    <w:rsid w:val="00541462"/>
    <w:rsid w:val="005D2ABB"/>
    <w:rsid w:val="007674E6"/>
    <w:rsid w:val="007E3E66"/>
    <w:rsid w:val="0081387B"/>
    <w:rsid w:val="00822416"/>
    <w:rsid w:val="008830FB"/>
    <w:rsid w:val="008966AF"/>
    <w:rsid w:val="008B013C"/>
    <w:rsid w:val="008D717C"/>
    <w:rsid w:val="00902ACF"/>
    <w:rsid w:val="00914E62"/>
    <w:rsid w:val="009467AF"/>
    <w:rsid w:val="00A04C4C"/>
    <w:rsid w:val="00A26D91"/>
    <w:rsid w:val="00A3095D"/>
    <w:rsid w:val="00AA2E24"/>
    <w:rsid w:val="00AA5BDA"/>
    <w:rsid w:val="00AD06AA"/>
    <w:rsid w:val="00B3027A"/>
    <w:rsid w:val="00B67E39"/>
    <w:rsid w:val="00C12EED"/>
    <w:rsid w:val="00C74832"/>
    <w:rsid w:val="00CC28B6"/>
    <w:rsid w:val="00D36FA9"/>
    <w:rsid w:val="00DB1D84"/>
    <w:rsid w:val="00E019B0"/>
    <w:rsid w:val="00E449C9"/>
    <w:rsid w:val="00EA2529"/>
    <w:rsid w:val="00ED5CD4"/>
    <w:rsid w:val="00EE0CA7"/>
    <w:rsid w:val="00F11F24"/>
    <w:rsid w:val="00F35DA6"/>
    <w:rsid w:val="00F964E9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43B8FB"/>
  <w15:chartTrackingRefBased/>
  <w15:docId w15:val="{AD9736B5-7FD2-45E5-8609-A7F00A8B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7C"/>
  </w:style>
  <w:style w:type="paragraph" w:styleId="Footer">
    <w:name w:val="footer"/>
    <w:basedOn w:val="Normal"/>
    <w:link w:val="FooterChar"/>
    <w:uiPriority w:val="99"/>
    <w:unhideWhenUsed/>
    <w:rsid w:val="008D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7C"/>
  </w:style>
  <w:style w:type="character" w:styleId="Hyperlink">
    <w:name w:val="Hyperlink"/>
    <w:basedOn w:val="DefaultParagraphFont"/>
    <w:uiPriority w:val="99"/>
    <w:unhideWhenUsed/>
    <w:rsid w:val="000C1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B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D06AA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challenges.org/challenges/solar.aspx" TargetMode="External"/><Relationship Id="rId13" Type="http://schemas.openxmlformats.org/officeDocument/2006/relationships/hyperlink" Target="http://www.engineeringchallenges.org/challenges/informatics.aspx" TargetMode="External"/><Relationship Id="rId18" Type="http://schemas.openxmlformats.org/officeDocument/2006/relationships/hyperlink" Target="http://www.engineeringchallenges.org/challenges/infrastructure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ngineeringchallenges.org/8965.aspx" TargetMode="External"/><Relationship Id="rId7" Type="http://schemas.openxmlformats.org/officeDocument/2006/relationships/hyperlink" Target="http://www.engineeringchallenges.org/challenges.aspx" TargetMode="External"/><Relationship Id="rId12" Type="http://schemas.openxmlformats.org/officeDocument/2006/relationships/hyperlink" Target="http://www.engineeringchallenges.org/challenges/water.aspx" TargetMode="External"/><Relationship Id="rId17" Type="http://schemas.openxmlformats.org/officeDocument/2006/relationships/hyperlink" Target="http://www.engineeringchallenges.org/challenges/cyberspace.asp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ngineeringchallenges.org/9134.aspx" TargetMode="External"/><Relationship Id="rId20" Type="http://schemas.openxmlformats.org/officeDocument/2006/relationships/hyperlink" Target="http://www.engineeringchallenges.org/challenges/learning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gineeringchallenges.org/9132.asp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engineeringchallenges.org/challenges/9109.aspx" TargetMode="External"/><Relationship Id="rId23" Type="http://schemas.openxmlformats.org/officeDocument/2006/relationships/hyperlink" Target="mailto:jenskidmore@unl.edu" TargetMode="External"/><Relationship Id="rId10" Type="http://schemas.openxmlformats.org/officeDocument/2006/relationships/hyperlink" Target="http://www.engineeringchallenges.org/9077.aspx" TargetMode="External"/><Relationship Id="rId19" Type="http://schemas.openxmlformats.org/officeDocument/2006/relationships/hyperlink" Target="http://www.engineeringchallenges.org/challenges/virtualreal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ingchallenges.org/9079.aspx" TargetMode="External"/><Relationship Id="rId14" Type="http://schemas.openxmlformats.org/officeDocument/2006/relationships/hyperlink" Target="http://www.engineeringchallenges.org/challenges/medicines.aspx" TargetMode="External"/><Relationship Id="rId22" Type="http://schemas.openxmlformats.org/officeDocument/2006/relationships/hyperlink" Target="https://engineering.unl.edu/current-students/grand-challenge-scholars-program-curriculu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4D40301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Adams</dc:creator>
  <cp:keywords/>
  <dc:description/>
  <cp:lastModifiedBy>Jen Skidmore</cp:lastModifiedBy>
  <cp:revision>7</cp:revision>
  <dcterms:created xsi:type="dcterms:W3CDTF">2019-01-03T20:16:00Z</dcterms:created>
  <dcterms:modified xsi:type="dcterms:W3CDTF">2019-02-07T23:31:00Z</dcterms:modified>
</cp:coreProperties>
</file>